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8E9" w14:textId="77777777" w:rsidR="005F1F7F" w:rsidRPr="007F77E4" w:rsidRDefault="00744C61" w:rsidP="005F1F7F">
      <w:pPr>
        <w:pStyle w:val="Titel"/>
        <w:spacing w:before="0"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LISTE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14:paraId="04196FD7" w14:textId="77777777" w:rsidTr="007A7116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12176C" w14:textId="77777777" w:rsidR="007F77E4" w:rsidRPr="007F77E4" w:rsidRDefault="00744C61" w:rsidP="00974F2E">
            <w:pPr>
              <w:pStyle w:val="Tite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BEHÖRDEN </w:t>
            </w:r>
            <w:r w:rsidR="00A02EDB">
              <w:rPr>
                <w:sz w:val="28"/>
                <w:szCs w:val="28"/>
              </w:rPr>
              <w:t xml:space="preserve">UND KONTROLLSTELLEN </w:t>
            </w:r>
            <w:r w:rsidR="00A02ED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IM BEREICH DER </w:t>
            </w:r>
            <w:r w:rsidR="00974F2E">
              <w:rPr>
                <w:sz w:val="28"/>
                <w:szCs w:val="28"/>
              </w:rPr>
              <w:t>QUALITÄTSANGABEN</w:t>
            </w:r>
          </w:p>
        </w:tc>
      </w:tr>
      <w:tr w:rsidR="007F77E4" w:rsidRPr="00B6648A" w14:paraId="3F7C803E" w14:textId="77777777" w:rsidTr="008E09E7"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E44A45" w14:textId="77777777" w:rsidR="007F77E4" w:rsidRPr="00B6648A" w:rsidRDefault="007F77E4" w:rsidP="007A7116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Borders>
              <w:bottom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702179F" w14:textId="77777777" w:rsidR="00E02B73" w:rsidRDefault="00F42117" w:rsidP="00E6070E">
            <w:pPr>
              <w:spacing w:before="0"/>
            </w:pPr>
            <w:r>
              <w:t>Informationen gemäß</w:t>
            </w:r>
          </w:p>
          <w:p w14:paraId="265137CF" w14:textId="3E1C377C" w:rsidR="00974F2E" w:rsidRDefault="007E4A24" w:rsidP="0013570C">
            <w:pPr>
              <w:pStyle w:val="Listenabsatz"/>
              <w:numPr>
                <w:ilvl w:val="0"/>
                <w:numId w:val="22"/>
              </w:numPr>
              <w:spacing w:before="0"/>
            </w:pPr>
            <w:r>
              <w:t xml:space="preserve">EU-QuaDG insbesondere </w:t>
            </w:r>
            <w:r w:rsidR="00974F2E">
              <w:t>§ 4 Abs. 9 und</w:t>
            </w:r>
          </w:p>
          <w:p w14:paraId="14D6BC38" w14:textId="787CF0E8" w:rsidR="00974F2E" w:rsidRDefault="007E4A24" w:rsidP="0013570C">
            <w:pPr>
              <w:pStyle w:val="Listenabsatz"/>
              <w:numPr>
                <w:ilvl w:val="0"/>
                <w:numId w:val="22"/>
              </w:numPr>
              <w:spacing w:before="0"/>
            </w:pPr>
            <w:r>
              <w:t xml:space="preserve">VO (EU)2017/625 insbesondere </w:t>
            </w:r>
            <w:r w:rsidR="00974F2E">
              <w:t xml:space="preserve">Artikel </w:t>
            </w:r>
            <w:r w:rsidR="00994F04">
              <w:t xml:space="preserve">4 (1) </w:t>
            </w:r>
            <w:r w:rsidR="00974F2E">
              <w:t>und</w:t>
            </w:r>
          </w:p>
          <w:p w14:paraId="7F4EA722" w14:textId="0B6FD697" w:rsidR="00D7161A" w:rsidRDefault="007E4A24" w:rsidP="0013570C">
            <w:pPr>
              <w:pStyle w:val="Listenabsatz"/>
              <w:numPr>
                <w:ilvl w:val="0"/>
                <w:numId w:val="22"/>
              </w:numPr>
              <w:spacing w:before="0"/>
            </w:pPr>
            <w:r>
              <w:t>VO (EU) 1151/2012</w:t>
            </w:r>
            <w:r w:rsidR="00086C65">
              <w:t xml:space="preserve"> </w:t>
            </w:r>
            <w:r>
              <w:t xml:space="preserve">insbesondere Artikel 36 </w:t>
            </w:r>
            <w:r w:rsidR="00D7161A">
              <w:t>und 37</w:t>
            </w:r>
          </w:p>
          <w:p w14:paraId="0CFF76C8" w14:textId="223A5711" w:rsidR="00994F04" w:rsidRPr="00B6648A" w:rsidRDefault="007E4A24" w:rsidP="0013570C">
            <w:pPr>
              <w:pStyle w:val="Listenabsatz"/>
              <w:numPr>
                <w:ilvl w:val="0"/>
                <w:numId w:val="22"/>
              </w:numPr>
              <w:spacing w:before="0"/>
            </w:pPr>
            <w:r>
              <w:t xml:space="preserve">VO (EU) Nr. 2019/787 insbesondere </w:t>
            </w:r>
            <w:r w:rsidR="00A85E84">
              <w:t xml:space="preserve">Artikel </w:t>
            </w:r>
            <w:r w:rsidR="00DB4AD9">
              <w:t>38</w:t>
            </w:r>
            <w:r w:rsidR="00A85E84">
              <w:t xml:space="preserve"> </w:t>
            </w:r>
            <w:r w:rsidR="00DB4AD9">
              <w:t>und 39</w:t>
            </w:r>
            <w:r w:rsidR="00A85E84">
              <w:t xml:space="preserve"> </w:t>
            </w:r>
          </w:p>
        </w:tc>
      </w:tr>
      <w:tr w:rsidR="000A7D43" w:rsidRPr="00B6648A" w14:paraId="4CB2D658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509D19" w14:textId="4C0116BD" w:rsidR="000A7D43" w:rsidRPr="00B6648A" w:rsidRDefault="00397A33" w:rsidP="0031325F">
            <w:pPr>
              <w:jc w:val="center"/>
            </w:pPr>
            <w:r>
              <w:t>Inhalts</w:t>
            </w:r>
            <w:r w:rsidR="00BA5CDB">
              <w:t>verzeichnis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64C880CE" w14:textId="616FB635" w:rsidR="007A0EFE" w:rsidRDefault="003F6F4C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 w:rsidR="007A0EFE">
              <w:t>1</w:t>
            </w:r>
            <w:r w:rsidR="007A0EFE"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  <w:tab/>
            </w:r>
            <w:r w:rsidR="007A0EFE">
              <w:t>Zuständige Behörde auf zentraler Ebene</w:t>
            </w:r>
            <w:r w:rsidR="007A0EFE">
              <w:tab/>
            </w:r>
            <w:r w:rsidR="007A0EFE">
              <w:fldChar w:fldCharType="begin"/>
            </w:r>
            <w:r w:rsidR="007A0EFE">
              <w:instrText xml:space="preserve"> PAGEREF _Toc157001397 \h </w:instrText>
            </w:r>
            <w:r w:rsidR="007A0EFE">
              <w:fldChar w:fldCharType="separate"/>
            </w:r>
            <w:r w:rsidR="007A0EFE">
              <w:t>2</w:t>
            </w:r>
            <w:r w:rsidR="007A0EFE">
              <w:fldChar w:fldCharType="end"/>
            </w:r>
          </w:p>
          <w:p w14:paraId="7B025059" w14:textId="753A8DC5" w:rsidR="007A0EFE" w:rsidRDefault="007A0EF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  <w:tab/>
            </w:r>
            <w:r>
              <w:t>Zuständige Behörden gemäß Verordnung (EU) 2017/625 für Kontrollen gemäß Art. 36 der VO (EU) Nr. 1151/2012</w:t>
            </w:r>
            <w:r>
              <w:tab/>
            </w:r>
            <w:r>
              <w:fldChar w:fldCharType="begin"/>
            </w:r>
            <w:r>
              <w:instrText xml:space="preserve"> PAGEREF _Toc157001398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22D16DA8" w14:textId="660D85E8" w:rsidR="007A0EFE" w:rsidRDefault="007A0EF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r>
              <w:t>3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  <w:tab/>
            </w:r>
            <w:r>
              <w:t>Zuständige Behörden gemäß Verordnung (EU) 2019/787</w:t>
            </w:r>
            <w:r>
              <w:tab/>
            </w:r>
            <w:r>
              <w:fldChar w:fldCharType="begin"/>
            </w:r>
            <w:r>
              <w:instrText xml:space="preserve"> PAGEREF _Toc157001399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57687B4E" w14:textId="08B9CFB4" w:rsidR="007A0EFE" w:rsidRDefault="007A0EF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r>
              <w:t>4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  <w:tab/>
            </w:r>
            <w:r>
              <w:t>Kontrollstellen</w:t>
            </w:r>
            <w:r>
              <w:tab/>
            </w:r>
            <w:r>
              <w:fldChar w:fldCharType="begin"/>
            </w:r>
            <w:r>
              <w:instrText xml:space="preserve"> PAGEREF _Toc157001400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  <w:p w14:paraId="742F112D" w14:textId="5E4F3ECB" w:rsidR="000A7D43" w:rsidRPr="00F0759B" w:rsidRDefault="003F6F4C" w:rsidP="005F5BB7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F5F13" w:rsidRPr="00B6648A" w14:paraId="398C53F9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D5D67F" w14:textId="77777777" w:rsidR="002F5F13" w:rsidRDefault="00D743A0" w:rsidP="00D743A0">
            <w:pPr>
              <w:jc w:val="center"/>
            </w:pPr>
            <w:r>
              <w:t>Stand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3D928886" w14:textId="0A52246E" w:rsidR="002F5F13" w:rsidRPr="000553D4" w:rsidRDefault="000E1AB0" w:rsidP="0057000D">
            <w:pPr>
              <w:pStyle w:val="Verzeichnis1"/>
            </w:pPr>
            <w:r>
              <w:t>25.01.2024</w:t>
            </w:r>
          </w:p>
        </w:tc>
      </w:tr>
    </w:tbl>
    <w:p w14:paraId="577E4262" w14:textId="77777777" w:rsidR="0056151D" w:rsidRPr="00BE4559" w:rsidRDefault="0056151D" w:rsidP="00BE4559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BE4559">
        <w:rPr>
          <w:b/>
          <w:caps/>
          <w:sz w:val="28"/>
        </w:rPr>
        <w:t>Änderungen gegenüber letzter Version</w:t>
      </w:r>
    </w:p>
    <w:p w14:paraId="7661648E" w14:textId="0ADAF1BB" w:rsidR="00AE76BA" w:rsidRDefault="00CC2501" w:rsidP="005009BF">
      <w:r>
        <w:t>Behörden:</w:t>
      </w:r>
    </w:p>
    <w:p w14:paraId="2F92A8BB" w14:textId="23B446CC" w:rsidR="00CC2501" w:rsidRDefault="002E64DF" w:rsidP="00CC2501">
      <w:pPr>
        <w:pStyle w:val="Listenabsatz"/>
        <w:numPr>
          <w:ilvl w:val="0"/>
          <w:numId w:val="14"/>
        </w:numPr>
      </w:pPr>
      <w:r>
        <w:t>Ergänzung Abkürzungsverzeichnis</w:t>
      </w:r>
    </w:p>
    <w:p w14:paraId="34C9171C" w14:textId="67BED45F" w:rsidR="00B56089" w:rsidRDefault="00B56089" w:rsidP="00CC2501">
      <w:pPr>
        <w:pStyle w:val="Listenabsatz"/>
        <w:numPr>
          <w:ilvl w:val="0"/>
          <w:numId w:val="14"/>
        </w:numPr>
      </w:pPr>
      <w:bookmarkStart w:id="0" w:name="_Hlk156219046"/>
      <w:r>
        <w:t>Punkt 2+3: Zuständige Behörden</w:t>
      </w:r>
    </w:p>
    <w:p w14:paraId="7958C358" w14:textId="35473C1F" w:rsidR="003D15D9" w:rsidRDefault="003D15D9" w:rsidP="00B56089">
      <w:pPr>
        <w:pStyle w:val="Listenabsatz"/>
        <w:numPr>
          <w:ilvl w:val="1"/>
          <w:numId w:val="14"/>
        </w:numPr>
      </w:pPr>
      <w:r>
        <w:t>Kärnten – E-Mail geändert</w:t>
      </w:r>
    </w:p>
    <w:p w14:paraId="3D504844" w14:textId="66C6F2AD" w:rsidR="00B56089" w:rsidRDefault="00B56089" w:rsidP="00B56089">
      <w:pPr>
        <w:pStyle w:val="Listenabsatz"/>
        <w:numPr>
          <w:ilvl w:val="1"/>
          <w:numId w:val="14"/>
        </w:numPr>
      </w:pPr>
      <w:r>
        <w:t xml:space="preserve">Salzburg </w:t>
      </w:r>
      <w:r w:rsidR="00E04F46">
        <w:t>–</w:t>
      </w:r>
      <w:r>
        <w:t xml:space="preserve"> Adressänderung</w:t>
      </w:r>
    </w:p>
    <w:p w14:paraId="788D5188" w14:textId="01BAC87A" w:rsidR="00E04F46" w:rsidRDefault="00E04F46" w:rsidP="00B56089">
      <w:pPr>
        <w:pStyle w:val="Listenabsatz"/>
        <w:numPr>
          <w:ilvl w:val="1"/>
          <w:numId w:val="14"/>
        </w:numPr>
      </w:pPr>
      <w:r>
        <w:t xml:space="preserve">Steiermark </w:t>
      </w:r>
      <w:r w:rsidRPr="00E04F46">
        <w:t xml:space="preserve">– </w:t>
      </w:r>
      <w:r>
        <w:t>Fachabteilung gelöscht</w:t>
      </w:r>
    </w:p>
    <w:bookmarkEnd w:id="0"/>
    <w:p w14:paraId="73821FA8" w14:textId="023134F4" w:rsidR="002E64DF" w:rsidRDefault="002E64DF" w:rsidP="00CC2501">
      <w:pPr>
        <w:pStyle w:val="Listenabsatz"/>
        <w:numPr>
          <w:ilvl w:val="0"/>
          <w:numId w:val="14"/>
        </w:numPr>
      </w:pPr>
      <w:r>
        <w:t>Punkt 4: Kontrollstellen:</w:t>
      </w:r>
    </w:p>
    <w:p w14:paraId="783ED3EB" w14:textId="52D64BAE" w:rsidR="002E64DF" w:rsidRDefault="002E64DF" w:rsidP="002E64DF">
      <w:pPr>
        <w:pStyle w:val="Listenabsatz"/>
        <w:numPr>
          <w:ilvl w:val="1"/>
          <w:numId w:val="14"/>
        </w:numPr>
      </w:pPr>
      <w:r>
        <w:t>ABG – gelöscht</w:t>
      </w:r>
    </w:p>
    <w:p w14:paraId="66AD90BF" w14:textId="0C14238C" w:rsidR="002E64DF" w:rsidRDefault="002E64DF" w:rsidP="002E64DF">
      <w:pPr>
        <w:pStyle w:val="Listenabsatz"/>
        <w:numPr>
          <w:ilvl w:val="1"/>
          <w:numId w:val="14"/>
        </w:numPr>
      </w:pPr>
      <w:r>
        <w:t>LACON – Spezifikationen ergänzt</w:t>
      </w:r>
    </w:p>
    <w:p w14:paraId="5889DACB" w14:textId="671DBE6D" w:rsidR="005009BF" w:rsidRPr="005009BF" w:rsidRDefault="005009BF" w:rsidP="005009BF"/>
    <w:p w14:paraId="34FF2D4E" w14:textId="77777777" w:rsidR="006C18FA" w:rsidRPr="007F77E4" w:rsidRDefault="008E09E7" w:rsidP="00BE4559">
      <w:pPr>
        <w:pStyle w:val="Kapitel0"/>
      </w:pPr>
      <w:r>
        <w:t>ABKÜRZUNGEN</w:t>
      </w:r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Abkürzungen"/>
        <w:tblDescription w:val="Tabelle der Abkürzungen"/>
      </w:tblPr>
      <w:tblGrid>
        <w:gridCol w:w="1560"/>
        <w:gridCol w:w="7796"/>
      </w:tblGrid>
      <w:tr w:rsidR="006C18FA" w14:paraId="672B05FB" w14:textId="77777777" w:rsidTr="00E6070E">
        <w:trPr>
          <w:cantSplit/>
          <w:tblHeader/>
        </w:trPr>
        <w:tc>
          <w:tcPr>
            <w:tcW w:w="1560" w:type="dxa"/>
            <w:shd w:val="clear" w:color="auto" w:fill="auto"/>
          </w:tcPr>
          <w:p w14:paraId="3C79D9BC" w14:textId="77777777" w:rsidR="006C18FA" w:rsidRDefault="008E09E7" w:rsidP="008E09E7">
            <w:pPr>
              <w:spacing w:after="60" w:line="240" w:lineRule="atLeast"/>
            </w:pPr>
            <w:r>
              <w:rPr>
                <w:b/>
              </w:rPr>
              <w:t>Abkürzungen</w:t>
            </w:r>
          </w:p>
        </w:tc>
        <w:tc>
          <w:tcPr>
            <w:tcW w:w="7796" w:type="dxa"/>
            <w:shd w:val="clear" w:color="auto" w:fill="auto"/>
          </w:tcPr>
          <w:p w14:paraId="29A2D751" w14:textId="77777777" w:rsidR="006C18FA" w:rsidRPr="007A7116" w:rsidRDefault="007A7116" w:rsidP="008E09E7">
            <w:pPr>
              <w:spacing w:after="60" w:line="240" w:lineRule="atLeast"/>
              <w:rPr>
                <w:b/>
              </w:rPr>
            </w:pPr>
            <w:r w:rsidRPr="007A7116">
              <w:rPr>
                <w:b/>
              </w:rPr>
              <w:t>Bezeichnung</w:t>
            </w:r>
          </w:p>
        </w:tc>
      </w:tr>
      <w:tr w:rsidR="00C6446D" w14:paraId="10496388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789159ED" w14:textId="52E7BD02" w:rsidR="00C6446D" w:rsidRDefault="00E830DC" w:rsidP="00E27FD3">
            <w:pPr>
              <w:spacing w:after="60" w:line="240" w:lineRule="atLeast"/>
            </w:pPr>
            <w:r>
              <w:t>BM</w:t>
            </w:r>
          </w:p>
        </w:tc>
        <w:tc>
          <w:tcPr>
            <w:tcW w:w="7796" w:type="dxa"/>
            <w:shd w:val="clear" w:color="auto" w:fill="auto"/>
          </w:tcPr>
          <w:p w14:paraId="7B33E0F0" w14:textId="2D849126" w:rsidR="00C6446D" w:rsidRDefault="00E27FD3" w:rsidP="00D743A0">
            <w:pPr>
              <w:spacing w:after="60" w:line="240" w:lineRule="atLeast"/>
            </w:pPr>
            <w:r w:rsidRPr="00E27FD3">
              <w:t>Für Kontrollangelegenheiten des EU-Qualitätsregelungen-Durchführungsgesetz zuständige Bundesministerium</w:t>
            </w:r>
          </w:p>
        </w:tc>
      </w:tr>
      <w:tr w:rsidR="00F42117" w14:paraId="2FDF3B4B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6A7C141F" w14:textId="77777777" w:rsidR="00F42117" w:rsidRDefault="00F42117" w:rsidP="008E09E7">
            <w:pPr>
              <w:spacing w:after="60" w:line="240" w:lineRule="atLeast"/>
            </w:pPr>
            <w:r>
              <w:t>EU-QuaDG</w:t>
            </w:r>
          </w:p>
        </w:tc>
        <w:tc>
          <w:tcPr>
            <w:tcW w:w="7796" w:type="dxa"/>
            <w:shd w:val="clear" w:color="auto" w:fill="auto"/>
          </w:tcPr>
          <w:p w14:paraId="351CE08C" w14:textId="77777777" w:rsidR="00F42117" w:rsidRDefault="00E6070E" w:rsidP="00E830DC">
            <w:pPr>
              <w:spacing w:after="60" w:line="240" w:lineRule="atLeast"/>
            </w:pPr>
            <w:r>
              <w:t>EU-Qualitätsregelungen-Durchführungsgesetz, BGBl. I Nr. 130/2015</w:t>
            </w:r>
            <w:r w:rsidR="00C6446D">
              <w:t xml:space="preserve"> i</w:t>
            </w:r>
            <w:r w:rsidR="00E830DC">
              <w:t>.</w:t>
            </w:r>
            <w:r w:rsidR="00C6446D">
              <w:t>d</w:t>
            </w:r>
            <w:r w:rsidR="00E830DC">
              <w:t>.</w:t>
            </w:r>
            <w:r w:rsidR="00C6446D">
              <w:t>g</w:t>
            </w:r>
            <w:r w:rsidR="00E830DC">
              <w:t>.</w:t>
            </w:r>
            <w:r w:rsidR="00C6446D">
              <w:t>F</w:t>
            </w:r>
            <w:r w:rsidR="00E830DC">
              <w:t>.</w:t>
            </w:r>
          </w:p>
        </w:tc>
      </w:tr>
      <w:tr w:rsidR="00B358EA" w14:paraId="1C79ACF1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21F27D52" w14:textId="77777777" w:rsidR="00B358EA" w:rsidRDefault="00B358EA" w:rsidP="008E09E7">
            <w:pPr>
              <w:spacing w:after="60" w:line="240" w:lineRule="atLeast"/>
            </w:pPr>
            <w:r>
              <w:t>g</w:t>
            </w:r>
            <w:r w:rsidR="00D743A0">
              <w:t>.</w:t>
            </w:r>
            <w:r>
              <w:t>g</w:t>
            </w:r>
            <w:r w:rsidR="00D743A0">
              <w:t>.</w:t>
            </w:r>
            <w:r>
              <w:t>A</w:t>
            </w:r>
            <w:r w:rsidR="00D743A0">
              <w:t>.</w:t>
            </w:r>
          </w:p>
        </w:tc>
        <w:tc>
          <w:tcPr>
            <w:tcW w:w="7796" w:type="dxa"/>
            <w:shd w:val="clear" w:color="auto" w:fill="auto"/>
          </w:tcPr>
          <w:p w14:paraId="6EBE7ACB" w14:textId="77777777" w:rsidR="00B358EA" w:rsidRDefault="00B358EA" w:rsidP="008E09E7">
            <w:pPr>
              <w:spacing w:after="60" w:line="240" w:lineRule="atLeast"/>
            </w:pPr>
            <w:r>
              <w:t>geschützte geografische Angabe(n)</w:t>
            </w:r>
          </w:p>
        </w:tc>
      </w:tr>
      <w:tr w:rsidR="00B358EA" w14:paraId="0791AB53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02EC624F" w14:textId="77777777" w:rsidR="00B358EA" w:rsidRDefault="00B358EA" w:rsidP="008E09E7">
            <w:pPr>
              <w:spacing w:after="60" w:line="240" w:lineRule="atLeast"/>
            </w:pPr>
            <w:r>
              <w:t>g</w:t>
            </w:r>
            <w:r w:rsidR="00D743A0">
              <w:t>.</w:t>
            </w:r>
            <w:r>
              <w:t>t</w:t>
            </w:r>
            <w:r w:rsidR="00D743A0">
              <w:t>.</w:t>
            </w:r>
            <w:r>
              <w:t>S</w:t>
            </w:r>
            <w:r w:rsidR="00D743A0">
              <w:t>.</w:t>
            </w:r>
          </w:p>
        </w:tc>
        <w:tc>
          <w:tcPr>
            <w:tcW w:w="7796" w:type="dxa"/>
            <w:shd w:val="clear" w:color="auto" w:fill="auto"/>
          </w:tcPr>
          <w:p w14:paraId="4184327D" w14:textId="77777777" w:rsidR="00B358EA" w:rsidRDefault="00B358EA" w:rsidP="008E09E7">
            <w:pPr>
              <w:spacing w:after="60" w:line="240" w:lineRule="atLeast"/>
            </w:pPr>
            <w:r>
              <w:t>garantiert traditionelle Spezialität(en)</w:t>
            </w:r>
          </w:p>
        </w:tc>
      </w:tr>
      <w:tr w:rsidR="00B358EA" w14:paraId="4C559E7F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7A664552" w14:textId="77777777" w:rsidR="00B358EA" w:rsidRDefault="00B358EA" w:rsidP="008E09E7">
            <w:pPr>
              <w:spacing w:after="60" w:line="240" w:lineRule="atLeast"/>
            </w:pPr>
            <w:r>
              <w:t>g</w:t>
            </w:r>
            <w:r w:rsidR="00D743A0">
              <w:t>.</w:t>
            </w:r>
            <w:r>
              <w:t>U</w:t>
            </w:r>
            <w:r w:rsidR="00D743A0">
              <w:t>.</w:t>
            </w:r>
          </w:p>
        </w:tc>
        <w:tc>
          <w:tcPr>
            <w:tcW w:w="7796" w:type="dxa"/>
            <w:shd w:val="clear" w:color="auto" w:fill="auto"/>
          </w:tcPr>
          <w:p w14:paraId="407E6781" w14:textId="77777777" w:rsidR="00B358EA" w:rsidRDefault="00B358EA" w:rsidP="008E09E7">
            <w:pPr>
              <w:spacing w:after="60" w:line="240" w:lineRule="atLeast"/>
            </w:pPr>
            <w:r>
              <w:t>geschützte Ursprungsbezeichnung(en)</w:t>
            </w:r>
          </w:p>
        </w:tc>
      </w:tr>
      <w:tr w:rsidR="00183189" w14:paraId="533F6FDD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71B16806" w14:textId="67CE90F4" w:rsidR="00183189" w:rsidRDefault="00183189" w:rsidP="008E09E7">
            <w:pPr>
              <w:spacing w:after="60" w:line="240" w:lineRule="atLeast"/>
            </w:pPr>
            <w:r>
              <w:t>g.A.</w:t>
            </w:r>
          </w:p>
        </w:tc>
        <w:tc>
          <w:tcPr>
            <w:tcW w:w="7796" w:type="dxa"/>
            <w:shd w:val="clear" w:color="auto" w:fill="auto"/>
          </w:tcPr>
          <w:p w14:paraId="3DF0A039" w14:textId="77777777" w:rsidR="00183189" w:rsidRDefault="00183189" w:rsidP="008E09E7">
            <w:pPr>
              <w:spacing w:after="60" w:line="240" w:lineRule="atLeast"/>
            </w:pPr>
            <w:r>
              <w:t>geografische Angabe(n)</w:t>
            </w:r>
          </w:p>
        </w:tc>
      </w:tr>
      <w:tr w:rsidR="00177E0C" w14:paraId="265DE918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0BAE57CA" w14:textId="77777777" w:rsidR="00177E0C" w:rsidRDefault="00744C61" w:rsidP="008E09E7">
            <w:pPr>
              <w:spacing w:after="60" w:line="240" w:lineRule="atLeast"/>
            </w:pPr>
            <w:r>
              <w:t>VO</w:t>
            </w:r>
          </w:p>
        </w:tc>
        <w:tc>
          <w:tcPr>
            <w:tcW w:w="7796" w:type="dxa"/>
            <w:shd w:val="clear" w:color="auto" w:fill="auto"/>
          </w:tcPr>
          <w:p w14:paraId="3A6A9834" w14:textId="77777777" w:rsidR="00177E0C" w:rsidRDefault="00744C61" w:rsidP="008E09E7">
            <w:pPr>
              <w:spacing w:after="60" w:line="240" w:lineRule="atLeast"/>
            </w:pPr>
            <w:r>
              <w:t>Verordnung</w:t>
            </w:r>
          </w:p>
        </w:tc>
      </w:tr>
    </w:tbl>
    <w:p w14:paraId="7BC40E43" w14:textId="77777777" w:rsidR="00974F2E" w:rsidRPr="007F77E4" w:rsidRDefault="00974F2E" w:rsidP="00974F2E">
      <w:pPr>
        <w:pStyle w:val="Kapitel"/>
        <w:pBdr>
          <w:bottom w:val="single" w:sz="12" w:space="1" w:color="808080" w:themeColor="background1" w:themeShade="80"/>
        </w:pBdr>
        <w:rPr>
          <w:sz w:val="28"/>
        </w:rPr>
      </w:pPr>
      <w:r>
        <w:rPr>
          <w:sz w:val="28"/>
        </w:rPr>
        <w:lastRenderedPageBreak/>
        <w:t>BEGRIFFE</w:t>
      </w:r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Abkürzungen"/>
        <w:tblDescription w:val="Tabelle der Abkürzungen"/>
      </w:tblPr>
      <w:tblGrid>
        <w:gridCol w:w="1560"/>
        <w:gridCol w:w="7796"/>
      </w:tblGrid>
      <w:tr w:rsidR="00974F2E" w14:paraId="79554FFD" w14:textId="77777777" w:rsidTr="00CE178B">
        <w:trPr>
          <w:cantSplit/>
          <w:tblHeader/>
        </w:trPr>
        <w:tc>
          <w:tcPr>
            <w:tcW w:w="1560" w:type="dxa"/>
            <w:shd w:val="clear" w:color="auto" w:fill="auto"/>
          </w:tcPr>
          <w:p w14:paraId="2B642AA9" w14:textId="77777777" w:rsidR="00974F2E" w:rsidRDefault="00974F2E" w:rsidP="00CE178B">
            <w:pPr>
              <w:spacing w:after="60" w:line="240" w:lineRule="atLeast"/>
            </w:pPr>
            <w:r>
              <w:rPr>
                <w:b/>
              </w:rPr>
              <w:t>Begriff</w:t>
            </w:r>
          </w:p>
        </w:tc>
        <w:tc>
          <w:tcPr>
            <w:tcW w:w="7796" w:type="dxa"/>
            <w:shd w:val="clear" w:color="auto" w:fill="auto"/>
          </w:tcPr>
          <w:p w14:paraId="3CC554DC" w14:textId="77777777" w:rsidR="00974F2E" w:rsidRPr="007A7116" w:rsidRDefault="00974F2E" w:rsidP="00CE178B">
            <w:pPr>
              <w:spacing w:after="60" w:line="240" w:lineRule="atLeast"/>
              <w:rPr>
                <w:b/>
              </w:rPr>
            </w:pPr>
            <w:r w:rsidRPr="007A7116">
              <w:rPr>
                <w:b/>
              </w:rPr>
              <w:t>Erklärung</w:t>
            </w:r>
          </w:p>
        </w:tc>
      </w:tr>
      <w:tr w:rsidR="00974F2E" w14:paraId="35A000AB" w14:textId="77777777" w:rsidTr="00CE178B">
        <w:trPr>
          <w:cantSplit/>
        </w:trPr>
        <w:tc>
          <w:tcPr>
            <w:tcW w:w="1560" w:type="dxa"/>
            <w:shd w:val="clear" w:color="auto" w:fill="auto"/>
          </w:tcPr>
          <w:p w14:paraId="70D2EA8A" w14:textId="342AC247" w:rsidR="00183189" w:rsidRPr="00183189" w:rsidRDefault="00974F2E" w:rsidP="00183189">
            <w:r>
              <w:t>Kontrollstelle</w:t>
            </w:r>
          </w:p>
        </w:tc>
        <w:tc>
          <w:tcPr>
            <w:tcW w:w="7796" w:type="dxa"/>
            <w:shd w:val="clear" w:color="auto" w:fill="auto"/>
          </w:tcPr>
          <w:p w14:paraId="69565A4B" w14:textId="091BF3F5" w:rsidR="002E64DF" w:rsidRPr="002E64DF" w:rsidRDefault="00D705A1" w:rsidP="002E64DF">
            <w:pPr>
              <w:spacing w:after="60" w:line="240" w:lineRule="atLeast"/>
            </w:pPr>
            <w:r w:rsidRPr="00D705A1">
              <w:t xml:space="preserve">„eine beauftragte Stelle bzw. </w:t>
            </w:r>
            <w:r w:rsidRPr="00D705A1">
              <w:rPr>
                <w:lang w:val="de-DE"/>
              </w:rPr>
              <w:t>eine separate juristische Person, der die zuständigen Behörden bestimmte Aufgaben im Rahmen der amtlichen Kontrolle oder bestimmte Aufgaben im Zusammenhang mit anderen amtlichen Tätigkeiten übertragen haben“ (Artikel 3 Z 5 der VO (EU) 2017/625)</w:t>
            </w:r>
          </w:p>
        </w:tc>
      </w:tr>
      <w:tr w:rsidR="00974F2E" w14:paraId="4E88E3C4" w14:textId="77777777" w:rsidTr="00CE178B">
        <w:trPr>
          <w:cantSplit/>
        </w:trPr>
        <w:tc>
          <w:tcPr>
            <w:tcW w:w="1560" w:type="dxa"/>
            <w:shd w:val="clear" w:color="auto" w:fill="auto"/>
          </w:tcPr>
          <w:p w14:paraId="1AEB5CE1" w14:textId="7E83FD5E" w:rsidR="00974F2E" w:rsidRPr="00D728B6" w:rsidRDefault="00974F2E" w:rsidP="00D728B6">
            <w:r>
              <w:t>Qualitätsangaben</w:t>
            </w:r>
          </w:p>
        </w:tc>
        <w:tc>
          <w:tcPr>
            <w:tcW w:w="7796" w:type="dxa"/>
            <w:shd w:val="clear" w:color="auto" w:fill="auto"/>
          </w:tcPr>
          <w:p w14:paraId="47981A06" w14:textId="0E6E5DB9" w:rsidR="00974F2E" w:rsidRPr="009E39B2" w:rsidRDefault="00974F2E" w:rsidP="009E39B2">
            <w:pPr>
              <w:spacing w:after="60" w:line="240" w:lineRule="atLeast"/>
              <w:rPr>
                <w:lang w:val="de-DE"/>
              </w:rPr>
            </w:pPr>
            <w:r w:rsidRPr="00974F2E">
              <w:t>geschützte geografische Angaben, geschützte Ursprungsbezeichnungen, garantiert traditionelle Spezialitäten, geografische Angaben Spirituosen</w:t>
            </w:r>
          </w:p>
        </w:tc>
      </w:tr>
      <w:tr w:rsidR="00974F2E" w14:paraId="3FC19103" w14:textId="77777777" w:rsidTr="00CE178B">
        <w:trPr>
          <w:cantSplit/>
        </w:trPr>
        <w:tc>
          <w:tcPr>
            <w:tcW w:w="1560" w:type="dxa"/>
            <w:shd w:val="clear" w:color="auto" w:fill="auto"/>
          </w:tcPr>
          <w:p w14:paraId="7496A33A" w14:textId="77777777" w:rsidR="00974F2E" w:rsidRPr="00846BA2" w:rsidRDefault="00C6446D" w:rsidP="00666669">
            <w:bookmarkStart w:id="1" w:name="zuständigeBehörde"/>
            <w:r>
              <w:t>Z</w:t>
            </w:r>
            <w:r w:rsidR="001002E2">
              <w:t>uständige</w:t>
            </w:r>
            <w:r w:rsidR="00974F2E" w:rsidRPr="00974F2E">
              <w:br/>
              <w:t>Behörde</w:t>
            </w:r>
            <w:bookmarkEnd w:id="1"/>
          </w:p>
        </w:tc>
        <w:tc>
          <w:tcPr>
            <w:tcW w:w="7796" w:type="dxa"/>
            <w:shd w:val="clear" w:color="auto" w:fill="auto"/>
          </w:tcPr>
          <w:p w14:paraId="06492949" w14:textId="4F2747BD" w:rsidR="00974F2E" w:rsidRPr="00F82A78" w:rsidRDefault="001B3490" w:rsidP="00D705A1">
            <w:pPr>
              <w:spacing w:after="60" w:line="240" w:lineRule="atLeast"/>
            </w:pPr>
            <w:r w:rsidRPr="00512C44">
              <w:rPr>
                <w:rFonts w:cs="Tahoma"/>
                <w:szCs w:val="20"/>
                <w:lang w:val="de-DE"/>
              </w:rPr>
              <w:t>„die zentralen Behörden eines Mitgliedstaats, die für die Durchführung amtlicher Kontrollen und anderer amtlicher Tätigkeiten nach dieser Verordnung und den Vorschriften gemäß Artikel 1 (2) verantwortlich sind sowie alle anderen Behörden, denen diese Verantwortung übertragen wurde“ (Artikel</w:t>
            </w:r>
            <w:r w:rsidRPr="00512C44">
              <w:t> </w:t>
            </w:r>
            <w:r w:rsidRPr="00512C44">
              <w:rPr>
                <w:rFonts w:cs="Tahoma"/>
                <w:szCs w:val="20"/>
                <w:lang w:val="de-DE"/>
              </w:rPr>
              <w:t>3 Ziffer 3 lit. a und b der VO (EU) 2017/625)</w:t>
            </w:r>
          </w:p>
        </w:tc>
      </w:tr>
    </w:tbl>
    <w:p w14:paraId="7FE50278" w14:textId="77777777" w:rsidR="007F77E4" w:rsidRPr="007F77E4" w:rsidRDefault="00744C61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t>INHALTE</w:t>
      </w:r>
    </w:p>
    <w:p w14:paraId="0F9CA265" w14:textId="77777777" w:rsidR="00C6446D" w:rsidRDefault="00C6446D" w:rsidP="00C6446D">
      <w:pPr>
        <w:pStyle w:val="berschrift1"/>
        <w:tabs>
          <w:tab w:val="clear" w:pos="432"/>
        </w:tabs>
        <w:ind w:left="340" w:hanging="340"/>
      </w:pPr>
      <w:bookmarkStart w:id="2" w:name="_Toc473266130"/>
      <w:bookmarkStart w:id="3" w:name="_Toc157001397"/>
      <w:r>
        <w:t>Zuständige Behörde auf zentraler Ebene</w:t>
      </w:r>
      <w:bookmarkEnd w:id="2"/>
      <w:bookmarkEnd w:id="3"/>
    </w:p>
    <w:p w14:paraId="070EA648" w14:textId="244F18DF" w:rsidR="00C6446D" w:rsidRDefault="00C6446D" w:rsidP="00C6446D">
      <w:pPr>
        <w:rPr>
          <w:lang w:val="de-DE"/>
        </w:rPr>
      </w:pPr>
      <w:r>
        <w:t xml:space="preserve">Bundesministerium für </w:t>
      </w:r>
      <w:r w:rsidR="00295A68">
        <w:t xml:space="preserve">Soziales, </w:t>
      </w:r>
      <w:r>
        <w:t>Gesundheit</w:t>
      </w:r>
      <w:r w:rsidR="00E27FD3">
        <w:t>, Pflege</w:t>
      </w:r>
      <w:r>
        <w:t xml:space="preserve"> und </w:t>
      </w:r>
      <w:r w:rsidR="00295A68">
        <w:t>Konsumentenschutz</w:t>
      </w:r>
      <w:r>
        <w:br/>
        <w:t xml:space="preserve">Abteilung Lebensmittelsicherheit und </w:t>
      </w:r>
      <w:proofErr w:type="spellStart"/>
      <w:r>
        <w:t>VerbraucherInnenschutz</w:t>
      </w:r>
      <w:proofErr w:type="spellEnd"/>
      <w:r>
        <w:t>: Kontrolle, Hygiene und Qualität (I</w:t>
      </w:r>
      <w:r w:rsidR="00FF6DC8">
        <w:t>X</w:t>
      </w:r>
      <w:r>
        <w:t>/B/13)</w:t>
      </w:r>
      <w:r w:rsidR="00295A68">
        <w:t xml:space="preserve"> und Lebensmittelrecht und –</w:t>
      </w:r>
      <w:proofErr w:type="spellStart"/>
      <w:r w:rsidR="00295A68">
        <w:t>kennzeichnung</w:t>
      </w:r>
      <w:proofErr w:type="spellEnd"/>
      <w:r w:rsidR="00295A68">
        <w:t xml:space="preserve"> (I</w:t>
      </w:r>
      <w:r w:rsidR="00FF6DC8">
        <w:t>X</w:t>
      </w:r>
      <w:r w:rsidR="00295A68">
        <w:t>/B/16a)</w:t>
      </w:r>
      <w:r>
        <w:br/>
      </w:r>
      <w:proofErr w:type="spellStart"/>
      <w:r>
        <w:t>Radetzkystraße</w:t>
      </w:r>
      <w:proofErr w:type="spellEnd"/>
      <w:r>
        <w:t xml:space="preserve"> 2</w:t>
      </w:r>
      <w:r>
        <w:br/>
        <w:t>1030 Wien</w:t>
      </w:r>
      <w:r>
        <w:br/>
        <w:t xml:space="preserve">Tel: +43 </w:t>
      </w:r>
      <w:r w:rsidR="002F318F">
        <w:t xml:space="preserve">1 </w:t>
      </w:r>
      <w:r>
        <w:t>71100 644 688</w:t>
      </w:r>
      <w:r>
        <w:br/>
        <w:t xml:space="preserve">E-Mail: </w:t>
      </w:r>
      <w:hyperlink r:id="rId9" w:history="1">
        <w:r w:rsidR="00296BA6" w:rsidRPr="008275B4">
          <w:rPr>
            <w:rStyle w:val="Hyperlink"/>
          </w:rPr>
          <w:t>eu-quadg@bmg.gv.at</w:t>
        </w:r>
      </w:hyperlink>
      <w:r w:rsidR="00296BA6">
        <w:t xml:space="preserve"> </w:t>
      </w:r>
      <w:r>
        <w:br/>
      </w:r>
      <w:r w:rsidRPr="00A1221F">
        <w:rPr>
          <w:lang w:val="de-DE"/>
        </w:rPr>
        <w:t xml:space="preserve">Website: </w:t>
      </w:r>
      <w:hyperlink r:id="rId10" w:history="1">
        <w:r w:rsidR="00224847" w:rsidRPr="00B01AEA">
          <w:rPr>
            <w:rStyle w:val="Hyperlink"/>
            <w:lang w:val="de-DE"/>
          </w:rPr>
          <w:t>www.verbrauchergesundheit.gv.at</w:t>
        </w:r>
      </w:hyperlink>
      <w:r w:rsidR="00224847">
        <w:rPr>
          <w:lang w:val="de-DE"/>
        </w:rPr>
        <w:t xml:space="preserve"> </w:t>
      </w:r>
    </w:p>
    <w:p w14:paraId="23330412" w14:textId="22DD1FB9" w:rsidR="001E291F" w:rsidRDefault="00547601" w:rsidP="001E291F">
      <w:pPr>
        <w:pStyle w:val="berschrift1"/>
        <w:tabs>
          <w:tab w:val="clear" w:pos="432"/>
        </w:tabs>
        <w:ind w:left="340" w:hanging="340"/>
      </w:pPr>
      <w:bookmarkStart w:id="4" w:name="_Toc157001398"/>
      <w:r>
        <w:t xml:space="preserve">Zuständige Behörden gemäß </w:t>
      </w:r>
      <w:r w:rsidR="00994F04">
        <w:t xml:space="preserve">Verordnung (EU) 2017/625 für Kontrollen gemäß Art. 36 der VO </w:t>
      </w:r>
      <w:r w:rsidR="00974F2E">
        <w:t>(EU) Nr. 1151/2012</w:t>
      </w:r>
      <w:bookmarkEnd w:id="4"/>
    </w:p>
    <w:p w14:paraId="772FE9AC" w14:textId="1D680DB9" w:rsidR="007A7116" w:rsidRPr="007A7116" w:rsidRDefault="007A7116" w:rsidP="007A7116">
      <w:r>
        <w:t>Gemäß § 3 EU-QuaDG ist die für die amtlichen Kontrollen zuständige Behörde gemäß Artikel 4 Absatz 1 der VO (</w:t>
      </w:r>
      <w:r w:rsidR="00D705A1">
        <w:t>EU</w:t>
      </w:r>
      <w:r>
        <w:t xml:space="preserve">) </w:t>
      </w:r>
      <w:r w:rsidR="00D705A1">
        <w:t>2017/625</w:t>
      </w:r>
      <w:r>
        <w:t xml:space="preserve"> der Landeshauptmann.</w:t>
      </w:r>
    </w:p>
    <w:p w14:paraId="0424621A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Burgenland</w:t>
      </w:r>
    </w:p>
    <w:p w14:paraId="02D4213E" w14:textId="4229A99B" w:rsidR="007A7116" w:rsidRDefault="00744C61" w:rsidP="00C6446D">
      <w:r>
        <w:t>Amt der Burgenländischen Landesregierung</w:t>
      </w:r>
      <w:r>
        <w:br/>
        <w:t xml:space="preserve">Abt. </w:t>
      </w:r>
      <w:r w:rsidR="000E4459" w:rsidRPr="000E4459">
        <w:t xml:space="preserve">10 – Gesundheit, Hauptreferat Gesundheitswesen, </w:t>
      </w:r>
      <w:r w:rsidR="007A7116">
        <w:t>Referat Lebensmittelaufsicht</w:t>
      </w:r>
      <w:r>
        <w:br/>
        <w:t>Europaplatz 1</w:t>
      </w:r>
      <w:r>
        <w:br/>
        <w:t>7000 Eisenstadt</w:t>
      </w:r>
      <w:r>
        <w:br/>
        <w:t xml:space="preserve">Tel: +43 </w:t>
      </w:r>
      <w:r w:rsidR="00062826">
        <w:t xml:space="preserve">57 </w:t>
      </w:r>
      <w:r>
        <w:t xml:space="preserve">600 </w:t>
      </w:r>
      <w:r w:rsidR="00DB2BC9" w:rsidRPr="00DB2BC9">
        <w:t>DW 2693 bzw. 2231</w:t>
      </w:r>
      <w:r>
        <w:br/>
        <w:t xml:space="preserve">E-Mail: </w:t>
      </w:r>
      <w:hyperlink r:id="rId11" w:history="1">
        <w:r w:rsidR="00162F6B" w:rsidRPr="00162F6B">
          <w:rPr>
            <w:rStyle w:val="Hyperlink"/>
          </w:rPr>
          <w:t>post.a10-lma@bgld.gv.at</w:t>
        </w:r>
      </w:hyperlink>
      <w:r w:rsidR="00296BA6">
        <w:t xml:space="preserve"> </w:t>
      </w:r>
      <w:r w:rsidR="00C6446D">
        <w:br/>
      </w:r>
      <w:r w:rsidR="007A7116">
        <w:t xml:space="preserve">Website: </w:t>
      </w:r>
      <w:hyperlink r:id="rId12" w:history="1">
        <w:r w:rsidR="00224847" w:rsidRPr="00B01AEA">
          <w:rPr>
            <w:rStyle w:val="Hyperlink"/>
          </w:rPr>
          <w:t>www.burgenland.at</w:t>
        </w:r>
      </w:hyperlink>
      <w:r w:rsidR="00224847">
        <w:t xml:space="preserve"> </w:t>
      </w:r>
    </w:p>
    <w:p w14:paraId="1F0BF7EE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Kärnten</w:t>
      </w:r>
    </w:p>
    <w:p w14:paraId="3C09F25A" w14:textId="641E508E" w:rsidR="00F81C67" w:rsidRPr="00F81C67" w:rsidRDefault="007A7116" w:rsidP="00F81C67">
      <w:r>
        <w:t>Amt der Kärntner Landesregierung</w:t>
      </w:r>
      <w:r>
        <w:br/>
        <w:t>Abt. 5, Kompetenzzentrum Gesundheit und Pflege, UA Gesundheit und Recht</w:t>
      </w:r>
      <w:r>
        <w:br/>
      </w:r>
      <w:r w:rsidR="00F81C67" w:rsidRPr="00F81C67">
        <w:t>UA Sanitätsdirektion, Sachgebiet Lebensmittelaufsicht</w:t>
      </w:r>
    </w:p>
    <w:p w14:paraId="293325FA" w14:textId="00D560B0" w:rsidR="007A7116" w:rsidRPr="00C6446D" w:rsidRDefault="00F81C67" w:rsidP="00F81C67">
      <w:pPr>
        <w:rPr>
          <w:lang w:val="de-DE"/>
        </w:rPr>
      </w:pPr>
      <w:r w:rsidRPr="00F81C67">
        <w:lastRenderedPageBreak/>
        <w:t>Kirchengasse 43</w:t>
      </w:r>
      <w:r w:rsidR="007A7116">
        <w:br/>
        <w:t>9020 Klagenfurt</w:t>
      </w:r>
      <w:r w:rsidR="007A7116">
        <w:br/>
        <w:t xml:space="preserve">Tel: +43 50536 </w:t>
      </w:r>
      <w:r>
        <w:t>15152</w:t>
      </w:r>
      <w:r w:rsidR="007A7116">
        <w:br/>
        <w:t xml:space="preserve">E-Mail: </w:t>
      </w:r>
      <w:hyperlink r:id="rId13" w:history="1">
        <w:r w:rsidR="007A0EFE" w:rsidRPr="000244AC">
          <w:rPr>
            <w:rStyle w:val="Hyperlink"/>
          </w:rPr>
          <w:t>abt5.bio@ktn.gv.at</w:t>
        </w:r>
      </w:hyperlink>
      <w:r w:rsidR="00296BA6">
        <w:t xml:space="preserve"> </w:t>
      </w:r>
      <w:r w:rsidR="00C6446D">
        <w:br/>
      </w:r>
      <w:r w:rsidR="007A7116" w:rsidRPr="00C6446D">
        <w:rPr>
          <w:lang w:val="de-DE"/>
        </w:rPr>
        <w:t xml:space="preserve">Website: </w:t>
      </w:r>
      <w:hyperlink r:id="rId14" w:history="1">
        <w:r w:rsidR="00224847" w:rsidRPr="00B01AEA">
          <w:rPr>
            <w:rStyle w:val="Hyperlink"/>
            <w:lang w:val="de-DE"/>
          </w:rPr>
          <w:t>www.ktn.gv.at</w:t>
        </w:r>
      </w:hyperlink>
      <w:r w:rsidR="00224847">
        <w:rPr>
          <w:lang w:val="de-DE"/>
        </w:rPr>
        <w:t xml:space="preserve"> </w:t>
      </w:r>
    </w:p>
    <w:p w14:paraId="2A44C15C" w14:textId="77777777" w:rsidR="00744C61" w:rsidRPr="00547601" w:rsidRDefault="00744C61" w:rsidP="00744C61">
      <w:pPr>
        <w:pStyle w:val="berschrift2"/>
        <w:tabs>
          <w:tab w:val="left" w:pos="454"/>
        </w:tabs>
        <w:ind w:left="454" w:hanging="454"/>
        <w:rPr>
          <w:lang w:val="de-DE"/>
        </w:rPr>
      </w:pPr>
      <w:r w:rsidRPr="00547601">
        <w:rPr>
          <w:lang w:val="de-DE"/>
        </w:rPr>
        <w:t>Niederösterreich</w:t>
      </w:r>
    </w:p>
    <w:p w14:paraId="2ABAC296" w14:textId="557CDF09" w:rsidR="00744C61" w:rsidRDefault="00426552" w:rsidP="00744C61">
      <w:r>
        <w:t>Amt der Niederösterreichischen Landesregierung,</w:t>
      </w:r>
      <w:r>
        <w:br/>
        <w:t>Abt. Veterinärangelegenheiten und Lebensmittelkontrolle</w:t>
      </w:r>
      <w:r>
        <w:br/>
        <w:t>Landhausplatz 1</w:t>
      </w:r>
      <w:r>
        <w:br/>
        <w:t>3100 St. Pölten</w:t>
      </w:r>
      <w:r>
        <w:br/>
        <w:t>Tel: +43 2742 9005 12689</w:t>
      </w:r>
      <w:r>
        <w:br/>
        <w:t xml:space="preserve">E-Mail: </w:t>
      </w:r>
      <w:hyperlink r:id="rId15" w:history="1">
        <w:r w:rsidR="00296BA6" w:rsidRPr="008275B4">
          <w:rPr>
            <w:rStyle w:val="Hyperlink"/>
          </w:rPr>
          <w:t>post.LF5-LM@noel.gv.at</w:t>
        </w:r>
      </w:hyperlink>
      <w:r w:rsidR="00296BA6">
        <w:t xml:space="preserve"> </w:t>
      </w:r>
      <w:r>
        <w:br/>
        <w:t xml:space="preserve">Website: </w:t>
      </w:r>
      <w:hyperlink r:id="rId16" w:history="1">
        <w:r w:rsidR="00224847" w:rsidRPr="00B01AEA">
          <w:rPr>
            <w:rStyle w:val="Hyperlink"/>
          </w:rPr>
          <w:t>www.noe.gv.at</w:t>
        </w:r>
      </w:hyperlink>
      <w:r w:rsidR="00224847">
        <w:t xml:space="preserve"> </w:t>
      </w:r>
    </w:p>
    <w:p w14:paraId="59C7B800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Oberösterreich</w:t>
      </w:r>
    </w:p>
    <w:p w14:paraId="5DEACB17" w14:textId="18B70814" w:rsidR="00744C61" w:rsidRDefault="00426552" w:rsidP="00744C61">
      <w:r>
        <w:t>Amt der Oberösterreichischen Landesregierung</w:t>
      </w:r>
      <w:r>
        <w:br/>
        <w:t>Abt. Ernährungssicherheit und Veterinärwesen</w:t>
      </w:r>
      <w:r>
        <w:br/>
        <w:t>Bahnhofplatz 1</w:t>
      </w:r>
      <w:r>
        <w:br/>
        <w:t>4021 Linz</w:t>
      </w:r>
      <w:r>
        <w:br/>
        <w:t>Tel: +43 732 7720 14272</w:t>
      </w:r>
      <w:r>
        <w:br/>
        <w:t xml:space="preserve">E-Mail: </w:t>
      </w:r>
      <w:hyperlink r:id="rId17" w:history="1">
        <w:r w:rsidR="00296BA6" w:rsidRPr="008275B4">
          <w:rPr>
            <w:rStyle w:val="Hyperlink"/>
          </w:rPr>
          <w:t>la.esv.post@ooe.gv.at</w:t>
        </w:r>
      </w:hyperlink>
      <w:r w:rsidR="00296BA6">
        <w:t xml:space="preserve"> </w:t>
      </w:r>
      <w:r>
        <w:br/>
        <w:t xml:space="preserve">Website: </w:t>
      </w:r>
      <w:hyperlink r:id="rId18" w:history="1">
        <w:r w:rsidR="00224847" w:rsidRPr="00B01AEA">
          <w:rPr>
            <w:rStyle w:val="Hyperlink"/>
          </w:rPr>
          <w:t>www.land-oberoesterreich.gv.at</w:t>
        </w:r>
      </w:hyperlink>
      <w:r w:rsidR="00224847">
        <w:t xml:space="preserve"> </w:t>
      </w:r>
    </w:p>
    <w:p w14:paraId="137E0B33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Salzburg</w:t>
      </w:r>
    </w:p>
    <w:p w14:paraId="65804ED5" w14:textId="2CBAA771" w:rsidR="00426552" w:rsidRDefault="00B56089" w:rsidP="00426552">
      <w:r w:rsidRPr="00B56089">
        <w:t>Amt der Salzburger Landesregierung</w:t>
      </w:r>
      <w:r w:rsidRPr="00B56089">
        <w:br/>
        <w:t>Abt. 4, Lebensmittelaufsicht</w:t>
      </w:r>
      <w:r w:rsidRPr="00B56089">
        <w:br/>
        <w:t>Bundesstraße 6</w:t>
      </w:r>
      <w:r w:rsidRPr="00B56089">
        <w:br/>
        <w:t>5071 Wals-Siezenheim</w:t>
      </w:r>
      <w:r w:rsidRPr="00B56089">
        <w:br/>
        <w:t>Tel: +43 662 8042 2961</w:t>
      </w:r>
      <w:r w:rsidRPr="00B56089">
        <w:br/>
        <w:t xml:space="preserve">E-Mail: </w:t>
      </w:r>
      <w:hyperlink r:id="rId19" w:history="1">
        <w:r w:rsidRPr="00B56089">
          <w:rPr>
            <w:rStyle w:val="Hyperlink"/>
          </w:rPr>
          <w:t>lebensmittelaufsicht@salzburg.gv.at</w:t>
        </w:r>
      </w:hyperlink>
      <w:r w:rsidRPr="00B56089">
        <w:t xml:space="preserve"> </w:t>
      </w:r>
      <w:r w:rsidRPr="00B56089">
        <w:br/>
        <w:t xml:space="preserve">Website: </w:t>
      </w:r>
      <w:hyperlink r:id="rId20" w:history="1">
        <w:r w:rsidRPr="00B56089">
          <w:rPr>
            <w:rStyle w:val="Hyperlink"/>
          </w:rPr>
          <w:t>www.salzburg.gv.at/</w:t>
        </w:r>
      </w:hyperlink>
    </w:p>
    <w:p w14:paraId="065D4123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Steiermark</w:t>
      </w:r>
    </w:p>
    <w:p w14:paraId="42988394" w14:textId="7494CD26" w:rsidR="00744C61" w:rsidRDefault="00426552" w:rsidP="00744C61">
      <w:r>
        <w:t>Amt der Steiermärkischen Landesregierung</w:t>
      </w:r>
      <w:r>
        <w:br/>
      </w:r>
      <w:r w:rsidR="00BA391A">
        <w:t>Abteilung 8 Gesundheit</w:t>
      </w:r>
      <w:r w:rsidR="008C5546">
        <w:t xml:space="preserve"> und</w:t>
      </w:r>
      <w:r w:rsidR="00BA391A">
        <w:t xml:space="preserve"> Pflege</w:t>
      </w:r>
      <w:r w:rsidR="008C5546" w:rsidDel="008C5546">
        <w:t xml:space="preserve"> </w:t>
      </w:r>
      <w:r w:rsidR="00571AC9">
        <w:br/>
      </w:r>
      <w:r w:rsidR="00BA391A">
        <w:t>Referat Lebensmittelaufsicht</w:t>
      </w:r>
      <w:r>
        <w:br/>
        <w:t xml:space="preserve">Friedrichgasse </w:t>
      </w:r>
      <w:r w:rsidR="00BA391A">
        <w:t>9</w:t>
      </w:r>
      <w:r>
        <w:br/>
        <w:t>8010 Graz</w:t>
      </w:r>
      <w:r>
        <w:br/>
        <w:t>Tel: +43 316 877 3541</w:t>
      </w:r>
      <w:r>
        <w:br/>
        <w:t xml:space="preserve">E-Mail: </w:t>
      </w:r>
      <w:hyperlink r:id="rId21" w:history="1">
        <w:r w:rsidR="00296BA6" w:rsidRPr="008275B4">
          <w:rPr>
            <w:rStyle w:val="Hyperlink"/>
          </w:rPr>
          <w:t>lebensmittelaufsicht@stmk.gv.at</w:t>
        </w:r>
      </w:hyperlink>
      <w:r w:rsidR="00296BA6">
        <w:t xml:space="preserve"> </w:t>
      </w:r>
      <w:r>
        <w:br/>
        <w:t xml:space="preserve">Website: </w:t>
      </w:r>
      <w:hyperlink r:id="rId22" w:history="1">
        <w:r w:rsidR="00224847" w:rsidRPr="00B01AEA">
          <w:rPr>
            <w:rStyle w:val="Hyperlink"/>
          </w:rPr>
          <w:t>www.gesundheit.steiermark.at</w:t>
        </w:r>
      </w:hyperlink>
      <w:r w:rsidR="00224847">
        <w:t xml:space="preserve"> </w:t>
      </w:r>
    </w:p>
    <w:p w14:paraId="6FFC9084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Tirol</w:t>
      </w:r>
    </w:p>
    <w:p w14:paraId="47410A4B" w14:textId="77777777" w:rsidR="00744C61" w:rsidRDefault="00426552" w:rsidP="00744C61">
      <w:r>
        <w:t>Amt der Tiroler Landesregierung</w:t>
      </w:r>
      <w:r>
        <w:br/>
      </w:r>
      <w:r w:rsidR="00A64CAA">
        <w:t>Landessanitätsdirektion</w:t>
      </w:r>
      <w:r>
        <w:t>, Fachbereich Lebensmittelaufsicht</w:t>
      </w:r>
      <w:r>
        <w:br/>
        <w:t>Bozner Platz 6</w:t>
      </w:r>
      <w:r>
        <w:br/>
        <w:t>6020 Innsbruck</w:t>
      </w:r>
      <w:r>
        <w:br/>
      </w:r>
      <w:r>
        <w:lastRenderedPageBreak/>
        <w:t>Tel: +43 512 508 2852</w:t>
      </w:r>
      <w:r>
        <w:br/>
        <w:t xml:space="preserve">E-Mail: </w:t>
      </w:r>
      <w:hyperlink r:id="rId23" w:history="1">
        <w:r w:rsidR="00224847" w:rsidRPr="00B01AEA">
          <w:rPr>
            <w:rStyle w:val="Hyperlink"/>
          </w:rPr>
          <w:t>lebensmittelaufsicht@tirol.gv.at</w:t>
        </w:r>
      </w:hyperlink>
      <w:r w:rsidR="00224847">
        <w:t xml:space="preserve"> </w:t>
      </w:r>
    </w:p>
    <w:p w14:paraId="2534C048" w14:textId="77777777" w:rsidR="00744C61" w:rsidRDefault="00744C61" w:rsidP="00744C61">
      <w:pPr>
        <w:pStyle w:val="berschrift2"/>
        <w:tabs>
          <w:tab w:val="left" w:pos="454"/>
        </w:tabs>
        <w:ind w:left="454" w:hanging="454"/>
      </w:pPr>
      <w:r>
        <w:t>Vorarlberg</w:t>
      </w:r>
    </w:p>
    <w:p w14:paraId="73C1463F" w14:textId="2FEEA0D1" w:rsidR="00744C61" w:rsidRDefault="00426552" w:rsidP="00744C61">
      <w:r>
        <w:t>Amt der Vorarlberger Landesregierung</w:t>
      </w:r>
      <w:r>
        <w:br/>
        <w:t xml:space="preserve">Abt. </w:t>
      </w:r>
      <w:proofErr w:type="spellStart"/>
      <w:r>
        <w:t>IVb</w:t>
      </w:r>
      <w:proofErr w:type="spellEnd"/>
      <w:r>
        <w:t xml:space="preserve"> Gesundheit und Sport</w:t>
      </w:r>
      <w:r>
        <w:br/>
        <w:t>Landhaus</w:t>
      </w:r>
      <w:r>
        <w:br/>
        <w:t>6901 Bregenz</w:t>
      </w:r>
      <w:r>
        <w:br/>
        <w:t>Tel: +43 5574 511 24222</w:t>
      </w:r>
      <w:r>
        <w:br/>
        <w:t xml:space="preserve">E-Mail: </w:t>
      </w:r>
      <w:hyperlink r:id="rId24" w:history="1">
        <w:r w:rsidR="00296BA6" w:rsidRPr="008275B4">
          <w:rPr>
            <w:rStyle w:val="Hyperlink"/>
          </w:rPr>
          <w:t>land@vorarlberg.at</w:t>
        </w:r>
      </w:hyperlink>
      <w:r w:rsidR="00296BA6">
        <w:t xml:space="preserve"> </w:t>
      </w:r>
      <w:r>
        <w:br/>
        <w:t xml:space="preserve">Website: </w:t>
      </w:r>
      <w:hyperlink r:id="rId25" w:history="1">
        <w:r w:rsidR="004C1566">
          <w:rPr>
            <w:rStyle w:val="Hyperlink"/>
          </w:rPr>
          <w:t>https://vorarlberg.at</w:t>
        </w:r>
      </w:hyperlink>
      <w:r w:rsidR="004C1566">
        <w:rPr>
          <w:rStyle w:val="Hyperlink"/>
        </w:rPr>
        <w:t xml:space="preserve"> </w:t>
      </w:r>
      <w:r w:rsidR="00224847">
        <w:t xml:space="preserve"> </w:t>
      </w:r>
    </w:p>
    <w:p w14:paraId="58B0D2A6" w14:textId="77777777" w:rsidR="00744C61" w:rsidRPr="00744C61" w:rsidRDefault="00744C61" w:rsidP="00744C61">
      <w:pPr>
        <w:pStyle w:val="berschrift2"/>
        <w:tabs>
          <w:tab w:val="left" w:pos="454"/>
        </w:tabs>
        <w:ind w:left="454" w:hanging="454"/>
      </w:pPr>
      <w:r>
        <w:t>Wien</w:t>
      </w:r>
    </w:p>
    <w:p w14:paraId="128E1C93" w14:textId="2D734B9C" w:rsidR="00547601" w:rsidRDefault="00426552" w:rsidP="00B358EA">
      <w:r>
        <w:t>Amt der Wiener Landesr</w:t>
      </w:r>
      <w:r w:rsidR="0007106D">
        <w:t>egierung</w:t>
      </w:r>
      <w:r w:rsidR="0007106D">
        <w:br/>
        <w:t>Magistratsabteilung 59</w:t>
      </w:r>
      <w:r>
        <w:br/>
      </w:r>
      <w:r w:rsidR="0007106D">
        <w:t>Spittelauer Lände 45</w:t>
      </w:r>
      <w:r>
        <w:br/>
        <w:t>10</w:t>
      </w:r>
      <w:r w:rsidR="0007106D">
        <w:t>9</w:t>
      </w:r>
      <w:r>
        <w:t>0 Wien</w:t>
      </w:r>
      <w:r>
        <w:br/>
        <w:t>Tel: +43 1 4000 59210</w:t>
      </w:r>
      <w:r>
        <w:br/>
        <w:t xml:space="preserve">E-Mail: </w:t>
      </w:r>
      <w:hyperlink r:id="rId26" w:history="1">
        <w:r w:rsidR="000E4459" w:rsidRPr="000E4459">
          <w:rPr>
            <w:rStyle w:val="Hyperlink"/>
          </w:rPr>
          <w:t>post@ma59.wien.gv.at</w:t>
        </w:r>
      </w:hyperlink>
      <w:r w:rsidR="00296BA6">
        <w:t xml:space="preserve"> </w:t>
      </w:r>
      <w:r>
        <w:br/>
        <w:t xml:space="preserve">Website: </w:t>
      </w:r>
      <w:hyperlink r:id="rId27" w:history="1">
        <w:r w:rsidR="00224847" w:rsidRPr="00B01AEA">
          <w:rPr>
            <w:rStyle w:val="Hyperlink"/>
          </w:rPr>
          <w:t>www.wien.at/ma59</w:t>
        </w:r>
      </w:hyperlink>
      <w:r w:rsidR="00370650">
        <w:rPr>
          <w:rStyle w:val="Hyperlink"/>
        </w:rPr>
        <w:t>/</w:t>
      </w:r>
    </w:p>
    <w:p w14:paraId="70EAE6F3" w14:textId="77777777" w:rsidR="00224847" w:rsidRDefault="00224847" w:rsidP="00B358EA"/>
    <w:p w14:paraId="7EAAF747" w14:textId="44216E2E" w:rsidR="00974F2E" w:rsidRDefault="00547601" w:rsidP="00974F2E">
      <w:pPr>
        <w:pStyle w:val="berschrift1"/>
        <w:tabs>
          <w:tab w:val="clear" w:pos="432"/>
        </w:tabs>
        <w:ind w:left="340" w:hanging="340"/>
      </w:pPr>
      <w:bookmarkStart w:id="5" w:name="_Toc157001399"/>
      <w:r>
        <w:t xml:space="preserve">Zuständige Behörden gemäß </w:t>
      </w:r>
      <w:r w:rsidR="00974F2E">
        <w:t xml:space="preserve">Verordnung </w:t>
      </w:r>
      <w:r w:rsidR="00FA0292">
        <w:t xml:space="preserve">(EU) </w:t>
      </w:r>
      <w:r w:rsidR="00FA0292" w:rsidRPr="00086C65">
        <w:t>2019/787</w:t>
      </w:r>
      <w:bookmarkEnd w:id="5"/>
    </w:p>
    <w:p w14:paraId="7FDD5A7F" w14:textId="79FF576F" w:rsidR="00974F2E" w:rsidRPr="007A7116" w:rsidRDefault="00974F2E" w:rsidP="00974F2E">
      <w:r>
        <w:t>Gemäß § 3 EU-QuaDG ist die für die amtlichen Kontrollen zuständige Behörde gemäß Artikel 4 Absatz 1 der VO (</w:t>
      </w:r>
      <w:r w:rsidR="00D705A1">
        <w:t>EU</w:t>
      </w:r>
      <w:r>
        <w:t xml:space="preserve">) </w:t>
      </w:r>
      <w:r w:rsidR="00D705A1" w:rsidRPr="00086C65">
        <w:t>2017/625</w:t>
      </w:r>
      <w:r>
        <w:t xml:space="preserve"> der Landeshauptmann.</w:t>
      </w:r>
    </w:p>
    <w:p w14:paraId="69E5B624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t>Burgenland</w:t>
      </w:r>
    </w:p>
    <w:p w14:paraId="2C897499" w14:textId="74D0CB25" w:rsidR="00974F2E" w:rsidRDefault="00974F2E" w:rsidP="00C6446D">
      <w:r>
        <w:t>Amt der Burgenländischen Landesregierung</w:t>
      </w:r>
      <w:r>
        <w:br/>
        <w:t xml:space="preserve">Abt. </w:t>
      </w:r>
      <w:r w:rsidR="000E4459" w:rsidRPr="000E4459">
        <w:t xml:space="preserve">10 – Gesundheit, Hauptreferat Gesundheitswesen, </w:t>
      </w:r>
      <w:r>
        <w:t>Referat Lebensmittelaufsicht</w:t>
      </w:r>
      <w:r>
        <w:br/>
        <w:t>Europaplatz 1</w:t>
      </w:r>
      <w:r>
        <w:br/>
        <w:t>7000 Eisenstadt</w:t>
      </w:r>
      <w:r>
        <w:br/>
        <w:t xml:space="preserve">Tel: +43 </w:t>
      </w:r>
      <w:r w:rsidR="00062826">
        <w:t xml:space="preserve">57 </w:t>
      </w:r>
      <w:r>
        <w:t xml:space="preserve">600 </w:t>
      </w:r>
      <w:r w:rsidR="000A54BA" w:rsidRPr="00DB2BC9">
        <w:t>DW</w:t>
      </w:r>
      <w:r w:rsidR="000A54BA">
        <w:t xml:space="preserve"> </w:t>
      </w:r>
      <w:r>
        <w:t>2693</w:t>
      </w:r>
      <w:r w:rsidR="000A54BA" w:rsidRPr="000A54BA">
        <w:t xml:space="preserve"> </w:t>
      </w:r>
      <w:r w:rsidR="000A54BA" w:rsidRPr="00DB2BC9">
        <w:t>bzw. 2231</w:t>
      </w:r>
      <w:r>
        <w:br/>
        <w:t xml:space="preserve">E-Mail: </w:t>
      </w:r>
      <w:hyperlink r:id="rId28" w:history="1">
        <w:r w:rsidR="000E4459" w:rsidRPr="000E4459">
          <w:rPr>
            <w:rStyle w:val="Hyperlink"/>
          </w:rPr>
          <w:t>post.a10-lma@bgld.gv.at</w:t>
        </w:r>
      </w:hyperlink>
      <w:r w:rsidR="00296BA6">
        <w:t xml:space="preserve"> </w:t>
      </w:r>
      <w:r w:rsidR="00C6446D">
        <w:br/>
      </w:r>
      <w:r>
        <w:t xml:space="preserve">Website: </w:t>
      </w:r>
      <w:hyperlink r:id="rId29" w:history="1">
        <w:r w:rsidR="00224847" w:rsidRPr="00B01AEA">
          <w:rPr>
            <w:rStyle w:val="Hyperlink"/>
          </w:rPr>
          <w:t>www.burgenland.at</w:t>
        </w:r>
      </w:hyperlink>
      <w:r w:rsidR="00224847">
        <w:t xml:space="preserve"> </w:t>
      </w:r>
    </w:p>
    <w:p w14:paraId="304ACC2D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t>Kärnten</w:t>
      </w:r>
    </w:p>
    <w:p w14:paraId="6E85E6F7" w14:textId="5BDFA052" w:rsidR="00AE76BA" w:rsidRPr="00AE76BA" w:rsidRDefault="00974F2E" w:rsidP="00AE76BA">
      <w:r>
        <w:t>Amt der Kärntner Landesregierung</w:t>
      </w:r>
      <w:r>
        <w:br/>
        <w:t>Abt. 5, Kompetenzzentrum Gesundheit und Pflege, UA Gesundheit und Recht</w:t>
      </w:r>
      <w:r>
        <w:br/>
      </w:r>
      <w:r w:rsidR="00AE76BA" w:rsidRPr="00AE76BA">
        <w:t>UA Sanitätsdirektion, Sachgebiet Lebensmittelaufsicht</w:t>
      </w:r>
    </w:p>
    <w:p w14:paraId="4087B5D6" w14:textId="373F46CF" w:rsidR="00974F2E" w:rsidRPr="00C6446D" w:rsidRDefault="00AE76BA" w:rsidP="00AE76BA">
      <w:pPr>
        <w:rPr>
          <w:lang w:val="de-DE"/>
        </w:rPr>
      </w:pPr>
      <w:r w:rsidRPr="00AE76BA">
        <w:t>Kirchengasse 43</w:t>
      </w:r>
      <w:r w:rsidRPr="00AE76BA">
        <w:br/>
        <w:t>9020 Klagenfurt</w:t>
      </w:r>
      <w:r w:rsidRPr="00AE76BA">
        <w:br/>
        <w:t>Tel: +43 50536 15152</w:t>
      </w:r>
      <w:r w:rsidRPr="00AE76BA">
        <w:br/>
        <w:t xml:space="preserve">E-Mail: </w:t>
      </w:r>
      <w:hyperlink r:id="rId30" w:history="1">
        <w:r w:rsidR="003D15D9" w:rsidRPr="003D15D9">
          <w:rPr>
            <w:rStyle w:val="Hyperlink"/>
          </w:rPr>
          <w:t>abt5.bio@ktn.gv.at</w:t>
        </w:r>
      </w:hyperlink>
      <w:r w:rsidR="00296BA6">
        <w:t xml:space="preserve"> </w:t>
      </w:r>
      <w:r w:rsidR="00C6446D">
        <w:br/>
      </w:r>
      <w:r w:rsidR="00974F2E" w:rsidRPr="00C6446D">
        <w:rPr>
          <w:lang w:val="de-DE"/>
        </w:rPr>
        <w:t xml:space="preserve">Website: </w:t>
      </w:r>
      <w:hyperlink r:id="rId31" w:history="1">
        <w:r w:rsidR="00224847" w:rsidRPr="00B01AEA">
          <w:rPr>
            <w:rStyle w:val="Hyperlink"/>
            <w:lang w:val="de-DE"/>
          </w:rPr>
          <w:t>www.ktn.gv.at</w:t>
        </w:r>
      </w:hyperlink>
      <w:r w:rsidR="00224847">
        <w:rPr>
          <w:lang w:val="de-DE"/>
        </w:rPr>
        <w:t xml:space="preserve"> </w:t>
      </w:r>
    </w:p>
    <w:p w14:paraId="3157A444" w14:textId="77777777" w:rsidR="00974F2E" w:rsidRPr="00547601" w:rsidRDefault="00974F2E" w:rsidP="00974F2E">
      <w:pPr>
        <w:pStyle w:val="berschrift2"/>
        <w:tabs>
          <w:tab w:val="left" w:pos="454"/>
        </w:tabs>
        <w:ind w:left="454" w:hanging="454"/>
        <w:rPr>
          <w:lang w:val="de-DE"/>
        </w:rPr>
      </w:pPr>
      <w:r w:rsidRPr="00547601">
        <w:rPr>
          <w:lang w:val="de-DE"/>
        </w:rPr>
        <w:lastRenderedPageBreak/>
        <w:t>Niederösterreich</w:t>
      </w:r>
    </w:p>
    <w:p w14:paraId="0A459029" w14:textId="727BBD44" w:rsidR="00974F2E" w:rsidRDefault="00974F2E" w:rsidP="00974F2E">
      <w:r>
        <w:t>Amt der Niederösterreichischen Landesregierung,</w:t>
      </w:r>
      <w:r>
        <w:br/>
        <w:t>Abt. Veterinärangelegenheiten und Lebensmittelkontrolle</w:t>
      </w:r>
      <w:r>
        <w:br/>
        <w:t>Landhausplatz 1</w:t>
      </w:r>
      <w:r>
        <w:br/>
        <w:t>3100 St. Pölten</w:t>
      </w:r>
      <w:r>
        <w:br/>
        <w:t>Tel: +43 2742 9005 12689</w:t>
      </w:r>
      <w:r>
        <w:br/>
        <w:t xml:space="preserve">E-Mail: </w:t>
      </w:r>
      <w:hyperlink r:id="rId32" w:history="1">
        <w:r w:rsidR="00296BA6" w:rsidRPr="008275B4">
          <w:rPr>
            <w:rStyle w:val="Hyperlink"/>
          </w:rPr>
          <w:t>post.LF5-LM@noel.gv.at</w:t>
        </w:r>
      </w:hyperlink>
      <w:r w:rsidR="00296BA6">
        <w:t xml:space="preserve"> </w:t>
      </w:r>
      <w:r>
        <w:br/>
        <w:t xml:space="preserve">Website: </w:t>
      </w:r>
      <w:hyperlink r:id="rId33" w:history="1">
        <w:r w:rsidR="00224847" w:rsidRPr="00B01AEA">
          <w:rPr>
            <w:rStyle w:val="Hyperlink"/>
          </w:rPr>
          <w:t>www.noe.gv.at</w:t>
        </w:r>
      </w:hyperlink>
      <w:r w:rsidR="00224847">
        <w:t xml:space="preserve"> </w:t>
      </w:r>
    </w:p>
    <w:p w14:paraId="29B82500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t>Oberösterreich</w:t>
      </w:r>
    </w:p>
    <w:p w14:paraId="18703C02" w14:textId="7BAADC11" w:rsidR="00974F2E" w:rsidRDefault="00974F2E" w:rsidP="00974F2E">
      <w:r>
        <w:t>Amt der Oberösterreichischen Landesregierung</w:t>
      </w:r>
      <w:r>
        <w:br/>
        <w:t>Abt. Ernährungssicherheit und Veterinärwesen</w:t>
      </w:r>
      <w:r>
        <w:br/>
        <w:t>Bahnhofplatz 1</w:t>
      </w:r>
      <w:r>
        <w:br/>
        <w:t>4021 Linz</w:t>
      </w:r>
      <w:r>
        <w:br/>
        <w:t>Tel: +43 732 7720 14272</w:t>
      </w:r>
      <w:r>
        <w:br/>
        <w:t xml:space="preserve">E-Mail: </w:t>
      </w:r>
      <w:hyperlink r:id="rId34" w:history="1">
        <w:r w:rsidR="00296BA6" w:rsidRPr="008275B4">
          <w:rPr>
            <w:rStyle w:val="Hyperlink"/>
          </w:rPr>
          <w:t>la.esv.post@ooe.gv.at</w:t>
        </w:r>
      </w:hyperlink>
      <w:r w:rsidR="00296BA6">
        <w:t xml:space="preserve"> </w:t>
      </w:r>
      <w:r>
        <w:br/>
        <w:t xml:space="preserve">Website: </w:t>
      </w:r>
      <w:hyperlink r:id="rId35" w:history="1">
        <w:r w:rsidR="00224847" w:rsidRPr="00B01AEA">
          <w:rPr>
            <w:rStyle w:val="Hyperlink"/>
          </w:rPr>
          <w:t>www.land-oberoesterreich.gv.at</w:t>
        </w:r>
      </w:hyperlink>
      <w:r w:rsidR="00224847">
        <w:t xml:space="preserve"> </w:t>
      </w:r>
    </w:p>
    <w:p w14:paraId="24BAC563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t>Salzburg</w:t>
      </w:r>
    </w:p>
    <w:p w14:paraId="2C332455" w14:textId="2C75D6CA" w:rsidR="00974F2E" w:rsidRDefault="00B56089" w:rsidP="00974F2E">
      <w:r w:rsidRPr="00B56089">
        <w:t>Amt der Salzburger Landesregierung</w:t>
      </w:r>
      <w:r w:rsidRPr="00B56089">
        <w:br/>
        <w:t>Abt. 4, Lebensmittelaufsicht</w:t>
      </w:r>
      <w:r w:rsidRPr="00B56089">
        <w:br/>
        <w:t>Bundesstraße 6</w:t>
      </w:r>
      <w:r w:rsidRPr="00B56089">
        <w:br/>
        <w:t>5071 Wals-Siezenheim</w:t>
      </w:r>
      <w:r w:rsidRPr="00B56089">
        <w:br/>
        <w:t>Tel: +43 662 8042 2961</w:t>
      </w:r>
      <w:r w:rsidRPr="00B56089">
        <w:br/>
        <w:t xml:space="preserve">E-Mail: </w:t>
      </w:r>
      <w:hyperlink r:id="rId36" w:history="1">
        <w:r w:rsidRPr="00B56089">
          <w:rPr>
            <w:rStyle w:val="Hyperlink"/>
          </w:rPr>
          <w:t>lebensmittelaufsicht@salzburg.gv.at</w:t>
        </w:r>
      </w:hyperlink>
      <w:r w:rsidRPr="00B56089">
        <w:t xml:space="preserve"> </w:t>
      </w:r>
      <w:r w:rsidRPr="00B56089">
        <w:br/>
        <w:t xml:space="preserve">Website: </w:t>
      </w:r>
      <w:hyperlink r:id="rId37" w:history="1">
        <w:r w:rsidRPr="00B56089">
          <w:rPr>
            <w:rStyle w:val="Hyperlink"/>
          </w:rPr>
          <w:t>www.salzburg.gv.at/</w:t>
        </w:r>
      </w:hyperlink>
      <w:r w:rsidR="00224847">
        <w:t xml:space="preserve"> </w:t>
      </w:r>
    </w:p>
    <w:p w14:paraId="4105A1A7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t>Steiermark</w:t>
      </w:r>
    </w:p>
    <w:p w14:paraId="1017562B" w14:textId="0B27DCC6" w:rsidR="00974F2E" w:rsidRDefault="00974F2E" w:rsidP="00D3677E">
      <w:r>
        <w:t>Amt der Steiermärkischen Landesregierung</w:t>
      </w:r>
      <w:r>
        <w:br/>
      </w:r>
      <w:r w:rsidR="00D3677E">
        <w:t>Abteilung 8 Gesundheit</w:t>
      </w:r>
      <w:r w:rsidR="00741A74">
        <w:t xml:space="preserve"> und Pflege</w:t>
      </w:r>
      <w:r w:rsidR="00571AC9">
        <w:br/>
      </w:r>
      <w:r w:rsidR="00D3677E">
        <w:t>Referat Lebensmittelaufsicht</w:t>
      </w:r>
      <w:r w:rsidR="00D3677E">
        <w:br/>
        <w:t>Friedrichgasse 9</w:t>
      </w:r>
      <w:r>
        <w:br/>
        <w:t>8010 Graz</w:t>
      </w:r>
      <w:r>
        <w:br/>
        <w:t>Tel: +43 316 877 3541</w:t>
      </w:r>
      <w:r>
        <w:br/>
        <w:t xml:space="preserve">E-Mail: </w:t>
      </w:r>
      <w:hyperlink r:id="rId38" w:history="1">
        <w:r w:rsidR="00296BA6" w:rsidRPr="008275B4">
          <w:rPr>
            <w:rStyle w:val="Hyperlink"/>
          </w:rPr>
          <w:t>lebensmittelaufsicht@stmk.gv.at</w:t>
        </w:r>
      </w:hyperlink>
      <w:r w:rsidR="00296BA6">
        <w:t xml:space="preserve"> </w:t>
      </w:r>
      <w:r>
        <w:br/>
        <w:t xml:space="preserve">Website: </w:t>
      </w:r>
      <w:hyperlink r:id="rId39" w:history="1">
        <w:r w:rsidR="00224847" w:rsidRPr="00B01AEA">
          <w:rPr>
            <w:rStyle w:val="Hyperlink"/>
          </w:rPr>
          <w:t>www.gesundheit.steiermark.at</w:t>
        </w:r>
      </w:hyperlink>
      <w:r w:rsidR="00224847">
        <w:t xml:space="preserve"> </w:t>
      </w:r>
    </w:p>
    <w:p w14:paraId="6A516292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t>Tirol</w:t>
      </w:r>
    </w:p>
    <w:p w14:paraId="4F3F68A9" w14:textId="691D09E1" w:rsidR="00974F2E" w:rsidRDefault="00974F2E" w:rsidP="00974F2E">
      <w:r>
        <w:t>Amt der Tiroler Landesregierung</w:t>
      </w:r>
      <w:r>
        <w:br/>
        <w:t>Landessanitä</w:t>
      </w:r>
      <w:r w:rsidR="00D3677E">
        <w:t>ts</w:t>
      </w:r>
      <w:r>
        <w:t>direktion, Fachbereich Lebensmittelaufsicht</w:t>
      </w:r>
      <w:r>
        <w:br/>
        <w:t>Bozner Platz 6</w:t>
      </w:r>
      <w:r>
        <w:br/>
        <w:t>6020 Innsbruck</w:t>
      </w:r>
      <w:r>
        <w:br/>
        <w:t>Tel: +43 512 508 2852</w:t>
      </w:r>
      <w:r>
        <w:br/>
        <w:t xml:space="preserve">E-Mail: </w:t>
      </w:r>
      <w:hyperlink r:id="rId40" w:history="1">
        <w:r w:rsidR="00224847" w:rsidRPr="00B01AEA">
          <w:rPr>
            <w:rStyle w:val="Hyperlink"/>
          </w:rPr>
          <w:t>lebensmittelaufsicht@tirol.gv.at</w:t>
        </w:r>
      </w:hyperlink>
      <w:r w:rsidR="00224847">
        <w:t xml:space="preserve"> </w:t>
      </w:r>
    </w:p>
    <w:p w14:paraId="4E9EEB44" w14:textId="77777777" w:rsidR="00974F2E" w:rsidRDefault="00974F2E" w:rsidP="00974F2E">
      <w:pPr>
        <w:pStyle w:val="berschrift2"/>
        <w:tabs>
          <w:tab w:val="left" w:pos="454"/>
        </w:tabs>
        <w:ind w:left="454" w:hanging="454"/>
      </w:pPr>
      <w:r>
        <w:lastRenderedPageBreak/>
        <w:t>Vorarlberg</w:t>
      </w:r>
    </w:p>
    <w:p w14:paraId="41B481AB" w14:textId="2FE7D851" w:rsidR="00974F2E" w:rsidRDefault="00974F2E" w:rsidP="00974F2E">
      <w:r>
        <w:t>Amt der Vorarlberger Landesregierung</w:t>
      </w:r>
      <w:r>
        <w:br/>
        <w:t xml:space="preserve">Abt. </w:t>
      </w:r>
      <w:proofErr w:type="spellStart"/>
      <w:r>
        <w:t>IVb</w:t>
      </w:r>
      <w:proofErr w:type="spellEnd"/>
      <w:r>
        <w:t xml:space="preserve"> Gesundheit und Sport</w:t>
      </w:r>
      <w:r>
        <w:br/>
        <w:t>Landhaus</w:t>
      </w:r>
      <w:r>
        <w:br/>
        <w:t>6901 Bregenz</w:t>
      </w:r>
      <w:r>
        <w:br/>
        <w:t>Tel: +43 5574 511 24222</w:t>
      </w:r>
      <w:r>
        <w:br/>
        <w:t xml:space="preserve">E-Mail: </w:t>
      </w:r>
      <w:hyperlink r:id="rId41" w:history="1">
        <w:r w:rsidR="00296BA6" w:rsidRPr="008275B4">
          <w:rPr>
            <w:rStyle w:val="Hyperlink"/>
          </w:rPr>
          <w:t>land@vorarlberg.at</w:t>
        </w:r>
      </w:hyperlink>
      <w:r w:rsidR="00296BA6">
        <w:t xml:space="preserve"> </w:t>
      </w:r>
      <w:r>
        <w:br/>
        <w:t>Website:</w:t>
      </w:r>
      <w:r w:rsidR="000A54BA" w:rsidRPr="000A54BA">
        <w:t xml:space="preserve"> </w:t>
      </w:r>
      <w:hyperlink r:id="rId42" w:history="1">
        <w:r w:rsidR="000A54BA">
          <w:rPr>
            <w:rStyle w:val="Hyperlink"/>
          </w:rPr>
          <w:t>https://vorarlberg.at</w:t>
        </w:r>
      </w:hyperlink>
      <w:r w:rsidR="00224847">
        <w:t xml:space="preserve"> </w:t>
      </w:r>
    </w:p>
    <w:p w14:paraId="44DF6186" w14:textId="77777777" w:rsidR="00974F2E" w:rsidRPr="00744C61" w:rsidRDefault="00974F2E" w:rsidP="00974F2E">
      <w:pPr>
        <w:pStyle w:val="berschrift2"/>
        <w:tabs>
          <w:tab w:val="left" w:pos="454"/>
        </w:tabs>
        <w:ind w:left="454" w:hanging="454"/>
      </w:pPr>
      <w:r>
        <w:t>Wien</w:t>
      </w:r>
    </w:p>
    <w:p w14:paraId="48AD3ACE" w14:textId="6CD1EA5D" w:rsidR="00974F2E" w:rsidRDefault="00974F2E" w:rsidP="00974F2E">
      <w:r>
        <w:t>Amt der Wiener Landesregierung</w:t>
      </w:r>
      <w:r>
        <w:br/>
        <w:t>Magistratsabteilung 59</w:t>
      </w:r>
      <w:r>
        <w:br/>
      </w:r>
      <w:r w:rsidR="00C51A65">
        <w:t>Spittelauer Lände 45</w:t>
      </w:r>
      <w:r>
        <w:br/>
      </w:r>
      <w:r w:rsidR="00C51A65">
        <w:t xml:space="preserve">1090 </w:t>
      </w:r>
      <w:r>
        <w:t>Wien</w:t>
      </w:r>
      <w:r>
        <w:br/>
        <w:t>Tel: +43 1 4000 59210</w:t>
      </w:r>
      <w:r>
        <w:br/>
        <w:t xml:space="preserve">E-Mail: </w:t>
      </w:r>
      <w:hyperlink r:id="rId43" w:history="1">
        <w:r w:rsidR="000E4459" w:rsidRPr="000E4459">
          <w:rPr>
            <w:rStyle w:val="Hyperlink"/>
          </w:rPr>
          <w:t>post@ma59.wien.gv.at</w:t>
        </w:r>
      </w:hyperlink>
      <w:r w:rsidR="00296BA6">
        <w:t xml:space="preserve"> </w:t>
      </w:r>
      <w:r>
        <w:br/>
        <w:t xml:space="preserve">Website: </w:t>
      </w:r>
      <w:hyperlink r:id="rId44" w:history="1">
        <w:r w:rsidR="00224847" w:rsidRPr="00B01AEA">
          <w:rPr>
            <w:rStyle w:val="Hyperlink"/>
          </w:rPr>
          <w:t>www.wien.gv.at/kontakte/ma59/</w:t>
        </w:r>
      </w:hyperlink>
      <w:r w:rsidR="00224847">
        <w:t xml:space="preserve"> </w:t>
      </w:r>
    </w:p>
    <w:p w14:paraId="38B5C49B" w14:textId="77777777" w:rsidR="00B358EA" w:rsidRDefault="00B358EA" w:rsidP="00B358EA">
      <w:pPr>
        <w:pStyle w:val="berschrift1"/>
        <w:tabs>
          <w:tab w:val="clear" w:pos="432"/>
        </w:tabs>
        <w:ind w:left="340" w:hanging="340"/>
      </w:pPr>
      <w:bookmarkStart w:id="6" w:name="_Toc157001400"/>
      <w:r>
        <w:t>Kontrollstellen</w:t>
      </w:r>
      <w:bookmarkEnd w:id="6"/>
    </w:p>
    <w:p w14:paraId="30444AFF" w14:textId="7D841BBC" w:rsidR="00B358EA" w:rsidRDefault="00B358EA" w:rsidP="00640448">
      <w:pPr>
        <w:spacing w:before="0" w:after="240"/>
      </w:pPr>
      <w:r w:rsidRPr="00B358EA">
        <w:t>Folgende Kontrollstellen sind betreffend g</w:t>
      </w:r>
      <w:r w:rsidR="000F4C8A">
        <w:t>.</w:t>
      </w:r>
      <w:r w:rsidRPr="00B358EA">
        <w:t>g</w:t>
      </w:r>
      <w:r w:rsidR="000F4C8A">
        <w:t>.</w:t>
      </w:r>
      <w:r w:rsidRPr="00B358EA">
        <w:t>A</w:t>
      </w:r>
      <w:r w:rsidR="000F4C8A">
        <w:t>.</w:t>
      </w:r>
      <w:r w:rsidRPr="00B358EA">
        <w:t>, g</w:t>
      </w:r>
      <w:r w:rsidR="000F4C8A">
        <w:t>.</w:t>
      </w:r>
      <w:r w:rsidRPr="00B358EA">
        <w:t>U</w:t>
      </w:r>
      <w:r w:rsidR="000F4C8A">
        <w:t>.</w:t>
      </w:r>
      <w:r w:rsidR="00D705A1">
        <w:t>,</w:t>
      </w:r>
      <w:r w:rsidRPr="00B358EA">
        <w:t xml:space="preserve"> g</w:t>
      </w:r>
      <w:r w:rsidR="000F4C8A">
        <w:t>.</w:t>
      </w:r>
      <w:r w:rsidRPr="00B358EA">
        <w:t>t</w:t>
      </w:r>
      <w:r w:rsidR="000F4C8A">
        <w:t>.</w:t>
      </w:r>
      <w:r w:rsidRPr="00B358EA">
        <w:t>S</w:t>
      </w:r>
      <w:r w:rsidR="000F4C8A">
        <w:t>.</w:t>
      </w:r>
      <w:r w:rsidRPr="00B358EA">
        <w:t xml:space="preserve"> </w:t>
      </w:r>
      <w:r w:rsidR="00D705A1">
        <w:t>und g</w:t>
      </w:r>
      <w:r w:rsidR="005009BF">
        <w:t>.</w:t>
      </w:r>
      <w:r w:rsidR="00D705A1">
        <w:t>A</w:t>
      </w:r>
      <w:r w:rsidR="005009BF">
        <w:t>.</w:t>
      </w:r>
      <w:r w:rsidR="00CE504E">
        <w:t xml:space="preserve"> </w:t>
      </w:r>
      <w:r w:rsidRPr="00B358EA">
        <w:t>tätig:</w:t>
      </w:r>
    </w:p>
    <w:tbl>
      <w:tblPr>
        <w:tblStyle w:val="Tabellenraster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03"/>
        <w:gridCol w:w="4699"/>
      </w:tblGrid>
      <w:tr w:rsidR="001E3058" w14:paraId="5C863C0C" w14:textId="77777777" w:rsidTr="00A80E01">
        <w:trPr>
          <w:tblHeader/>
          <w:jc w:val="center"/>
        </w:trPr>
        <w:tc>
          <w:tcPr>
            <w:tcW w:w="4703" w:type="dxa"/>
            <w:shd w:val="clear" w:color="auto" w:fill="F2F2F2" w:themeFill="background1" w:themeFillShade="F2"/>
          </w:tcPr>
          <w:p w14:paraId="46FDE690" w14:textId="77777777" w:rsidR="001E3058" w:rsidRPr="0024317D" w:rsidRDefault="001E3058" w:rsidP="00CE178B">
            <w:pPr>
              <w:spacing w:after="60" w:line="240" w:lineRule="atLeast"/>
              <w:rPr>
                <w:b/>
              </w:rPr>
            </w:pPr>
            <w:r w:rsidRPr="0024317D">
              <w:rPr>
                <w:b/>
              </w:rPr>
              <w:t>Kontrollstelle</w:t>
            </w:r>
          </w:p>
        </w:tc>
        <w:tc>
          <w:tcPr>
            <w:tcW w:w="4699" w:type="dxa"/>
            <w:shd w:val="clear" w:color="auto" w:fill="F2F2F2" w:themeFill="background1" w:themeFillShade="F2"/>
          </w:tcPr>
          <w:p w14:paraId="1582F88F" w14:textId="77777777" w:rsidR="001E3058" w:rsidRPr="0024317D" w:rsidRDefault="001E3058" w:rsidP="00CE178B">
            <w:pPr>
              <w:spacing w:after="60" w:line="240" w:lineRule="atLeast"/>
              <w:rPr>
                <w:b/>
              </w:rPr>
            </w:pPr>
            <w:r>
              <w:rPr>
                <w:b/>
              </w:rPr>
              <w:t>Zulassungs- und Akkreditierungsstatus</w:t>
            </w:r>
          </w:p>
        </w:tc>
      </w:tr>
      <w:tr w:rsidR="00760333" w14:paraId="23B9CDDE" w14:textId="77777777" w:rsidTr="00CE178B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433D0B8A" w14:textId="44438750" w:rsidR="00760333" w:rsidRDefault="00760333" w:rsidP="00CE178B">
            <w:pPr>
              <w:spacing w:after="240"/>
              <w:rPr>
                <w:rFonts w:cs="Tahoma"/>
                <w:b/>
                <w:bCs/>
                <w:color w:val="000000"/>
                <w:szCs w:val="20"/>
                <w:lang w:val="de-DE"/>
              </w:rPr>
            </w:pPr>
            <w:r w:rsidRPr="003A185B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Austria Bio Garantie </w:t>
            </w:r>
            <w:r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– Landwirtschaft </w:t>
            </w:r>
            <w:r w:rsidRPr="003A185B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GmbH </w:t>
            </w:r>
            <w:r w:rsidRPr="003A185B">
              <w:rPr>
                <w:rFonts w:cs="Tahoma"/>
                <w:b/>
                <w:bCs/>
                <w:color w:val="000000"/>
                <w:szCs w:val="20"/>
                <w:lang w:val="de-DE"/>
              </w:rPr>
              <w:br/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t>Königsbrunnerstrasse 8</w:t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br/>
              <w:t>A-2202 Enzersfeld</w:t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br/>
              <w:t>Austria</w:t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br/>
              <w:t>Tel: +43 2262 67 22 12</w:t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br/>
              <w:t>Fax: +43 2262 67 41 43</w:t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br/>
              <w:t xml:space="preserve">E-Mail: </w:t>
            </w:r>
            <w:hyperlink r:id="rId45" w:history="1">
              <w:r w:rsidR="006E113C" w:rsidRPr="000F66A1">
                <w:rPr>
                  <w:rStyle w:val="Hyperlink"/>
                  <w:rFonts w:cs="Tahoma"/>
                  <w:bCs/>
                  <w:szCs w:val="20"/>
                  <w:lang w:val="de-DE"/>
                </w:rPr>
                <w:t>enzersfeld@abg.at</w:t>
              </w:r>
            </w:hyperlink>
            <w:r w:rsidR="006E113C">
              <w:rPr>
                <w:rFonts w:cs="Tahoma"/>
                <w:bCs/>
                <w:color w:val="000000"/>
                <w:szCs w:val="20"/>
                <w:lang w:val="de-DE"/>
              </w:rPr>
              <w:t xml:space="preserve"> </w:t>
            </w:r>
            <w:r w:rsidRPr="003A185B">
              <w:rPr>
                <w:rFonts w:cs="Tahoma"/>
                <w:bCs/>
                <w:color w:val="000000"/>
                <w:szCs w:val="20"/>
                <w:lang w:val="de-DE"/>
              </w:rPr>
              <w:br/>
              <w:t xml:space="preserve">Website: </w:t>
            </w:r>
            <w:hyperlink r:id="rId46" w:history="1">
              <w:r w:rsidRPr="00B01AEA">
                <w:rPr>
                  <w:rStyle w:val="Hyperlink"/>
                  <w:rFonts w:cs="Tahoma"/>
                  <w:bCs/>
                  <w:szCs w:val="20"/>
                  <w:lang w:val="de-DE"/>
                </w:rPr>
                <w:t>www.abg.at</w:t>
              </w:r>
            </w:hyperlink>
            <w:r>
              <w:rPr>
                <w:rFonts w:cs="Tahoma"/>
                <w:bCs/>
                <w:color w:val="000000"/>
                <w:szCs w:val="20"/>
                <w:lang w:val="de-DE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17F07AC3" w14:textId="77777777" w:rsidR="00760333" w:rsidRDefault="00760333" w:rsidP="00CE178B">
            <w:pPr>
              <w:rPr>
                <w:lang w:val="de-DE"/>
              </w:rPr>
            </w:pPr>
            <w:r>
              <w:rPr>
                <w:b/>
                <w:lang w:val="de-DE"/>
              </w:rPr>
              <w:t>Z</w:t>
            </w:r>
            <w:r w:rsidRPr="0007106D">
              <w:rPr>
                <w:b/>
                <w:lang w:val="de-DE"/>
              </w:rPr>
              <w:t>ugelassen</w:t>
            </w:r>
            <w:r>
              <w:rPr>
                <w:b/>
                <w:lang w:val="de-DE"/>
              </w:rPr>
              <w:t xml:space="preserve"> und akkreditiert</w:t>
            </w:r>
          </w:p>
          <w:p w14:paraId="7FA24535" w14:textId="77777777" w:rsidR="00760333" w:rsidRPr="00934C02" w:rsidRDefault="00760333" w:rsidP="00CE178B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de-DE"/>
              </w:rPr>
              <w:t>Heumilch g.t.S.</w:t>
            </w:r>
            <w:r w:rsidRPr="00934C02">
              <w:rPr>
                <w:lang w:val="en-US"/>
              </w:rPr>
              <w:t xml:space="preserve"> </w:t>
            </w:r>
          </w:p>
          <w:p w14:paraId="6D3D4D93" w14:textId="77777777" w:rsidR="00760333" w:rsidRPr="00934C02" w:rsidRDefault="00760333" w:rsidP="00CE178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934C02">
              <w:rPr>
                <w:lang w:val="de-DE"/>
              </w:rPr>
              <w:t>Schaf-Heumilch g.t.S.</w:t>
            </w:r>
          </w:p>
          <w:p w14:paraId="63D5FF8E" w14:textId="77777777" w:rsidR="00760333" w:rsidRPr="00F64A9D" w:rsidRDefault="00760333" w:rsidP="00CE178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934C02">
              <w:rPr>
                <w:lang w:val="de-DE"/>
              </w:rPr>
              <w:t>Ziegen-Heumilch g.t.S.</w:t>
            </w:r>
          </w:p>
        </w:tc>
      </w:tr>
      <w:tr w:rsidR="001E3058" w:rsidRPr="00183189" w14:paraId="118EFB82" w14:textId="77777777" w:rsidTr="00A80E01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2A1B8AFA" w14:textId="39AB883C" w:rsidR="001E3058" w:rsidRPr="0024317D" w:rsidRDefault="001E3058" w:rsidP="006464F0">
            <w:pPr>
              <w:spacing w:after="240"/>
              <w:rPr>
                <w:rFonts w:cs="Tahoma"/>
                <w:color w:val="000000"/>
                <w:szCs w:val="20"/>
                <w:lang w:val="de-DE"/>
              </w:rPr>
            </w:pPr>
            <w:r>
              <w:rPr>
                <w:rFonts w:cs="Tahoma"/>
                <w:b/>
                <w:bCs/>
                <w:color w:val="000000"/>
                <w:szCs w:val="20"/>
                <w:lang w:val="de-DE"/>
              </w:rPr>
              <w:t>agroVet GmbH</w:t>
            </w:r>
            <w:r w:rsidRPr="001D138F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 </w:t>
            </w:r>
            <w:r w:rsidRPr="001D138F">
              <w:rPr>
                <w:rFonts w:cs="Tahoma"/>
                <w:b/>
                <w:bCs/>
                <w:color w:val="000000"/>
                <w:szCs w:val="20"/>
                <w:lang w:val="de-DE"/>
              </w:rPr>
              <w:br/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Königsbrunnerstrasse 8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</w:r>
            <w:r>
              <w:rPr>
                <w:rFonts w:cs="Tahoma"/>
                <w:color w:val="000000"/>
                <w:szCs w:val="20"/>
                <w:lang w:val="de-DE"/>
              </w:rPr>
              <w:t>A-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2202 Enzersfeld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Austria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Tel</w:t>
            </w:r>
            <w:r>
              <w:rPr>
                <w:rFonts w:cs="Tahoma"/>
                <w:color w:val="000000"/>
                <w:szCs w:val="20"/>
                <w:lang w:val="de-DE"/>
              </w:rPr>
              <w:t>: +43 2262 67 22 14</w:t>
            </w:r>
            <w:r>
              <w:rPr>
                <w:rFonts w:cs="Tahoma"/>
                <w:color w:val="000000"/>
                <w:szCs w:val="20"/>
                <w:lang w:val="de-DE"/>
              </w:rPr>
              <w:br/>
              <w:t>Fax: +43 22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 xml:space="preserve">62 67 </w:t>
            </w:r>
            <w:r w:rsidR="006464F0">
              <w:rPr>
                <w:rFonts w:cs="Tahoma"/>
                <w:color w:val="000000"/>
                <w:szCs w:val="20"/>
                <w:lang w:val="de-DE"/>
              </w:rPr>
              <w:t>41 43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 xml:space="preserve">E-Mail: </w:t>
            </w:r>
            <w:hyperlink r:id="rId47" w:history="1">
              <w:r w:rsidR="006E113C" w:rsidRPr="000F66A1">
                <w:rPr>
                  <w:rStyle w:val="Hyperlink"/>
                  <w:rFonts w:cs="Tahoma"/>
                  <w:szCs w:val="20"/>
                  <w:lang w:val="de-DE"/>
                </w:rPr>
                <w:t>enzersfeld@agrovet.at</w:t>
              </w:r>
            </w:hyperlink>
            <w:r w:rsidR="006E113C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 xml:space="preserve">Website: </w:t>
            </w:r>
            <w:hyperlink r:id="rId48" w:history="1">
              <w:r w:rsidR="00224847" w:rsidRPr="00B01AEA">
                <w:rPr>
                  <w:rStyle w:val="Hyperlink"/>
                  <w:rFonts w:cs="Tahoma"/>
                  <w:szCs w:val="20"/>
                  <w:lang w:val="de-DE"/>
                </w:rPr>
                <w:t>www.agrovet.at</w:t>
              </w:r>
            </w:hyperlink>
            <w:r w:rsidR="00224847">
              <w:rPr>
                <w:rFonts w:cs="Tahoma"/>
                <w:szCs w:val="20"/>
                <w:lang w:val="de-DE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7DAF5DAD" w14:textId="77777777" w:rsidR="00E830DC" w:rsidRPr="0099216D" w:rsidRDefault="008E2C5F" w:rsidP="00CE504E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Z</w:t>
            </w:r>
            <w:r w:rsidRPr="0007106D">
              <w:rPr>
                <w:b/>
                <w:lang w:val="de-DE"/>
              </w:rPr>
              <w:t>ugelassen und akkreditiert</w:t>
            </w:r>
          </w:p>
          <w:p w14:paraId="266FA1A1" w14:textId="77777777" w:rsidR="008E0A17" w:rsidRPr="002E64DF" w:rsidRDefault="008E0A17" w:rsidP="00CE504E">
            <w:pPr>
              <w:pStyle w:val="Listenabsatz"/>
              <w:numPr>
                <w:ilvl w:val="0"/>
                <w:numId w:val="4"/>
              </w:numPr>
              <w:spacing w:after="240"/>
              <w:rPr>
                <w:lang w:val="en-GB"/>
              </w:rPr>
            </w:pPr>
            <w:r w:rsidRPr="002E64DF">
              <w:rPr>
                <w:lang w:val="en-GB"/>
              </w:rPr>
              <w:t>Tiroler Almkäse / Tiroler Alpkäse g.U.</w:t>
            </w:r>
          </w:p>
          <w:p w14:paraId="23985DEE" w14:textId="77777777" w:rsidR="008E0A17" w:rsidRPr="006B5970" w:rsidRDefault="008E0A17" w:rsidP="00CE504E">
            <w:pPr>
              <w:pStyle w:val="Listenabsatz"/>
              <w:numPr>
                <w:ilvl w:val="0"/>
                <w:numId w:val="4"/>
              </w:numPr>
              <w:spacing w:after="240"/>
            </w:pPr>
            <w:r w:rsidRPr="006B5970">
              <w:t>Tiroler Bergkäse g.U.</w:t>
            </w:r>
          </w:p>
          <w:p w14:paraId="27582F08" w14:textId="77777777" w:rsidR="008E0A17" w:rsidRPr="006B5970" w:rsidRDefault="008E0A17" w:rsidP="00CE504E">
            <w:pPr>
              <w:pStyle w:val="Listenabsatz"/>
              <w:numPr>
                <w:ilvl w:val="0"/>
                <w:numId w:val="4"/>
              </w:numPr>
              <w:spacing w:after="240"/>
            </w:pPr>
            <w:r w:rsidRPr="006B5970">
              <w:t>Tiroler Graukäse g.U.</w:t>
            </w:r>
          </w:p>
          <w:p w14:paraId="01512B67" w14:textId="77777777" w:rsidR="0000799F" w:rsidRPr="002E64DF" w:rsidRDefault="008E0A17" w:rsidP="0000799F">
            <w:pPr>
              <w:pStyle w:val="Listenabsatz"/>
              <w:numPr>
                <w:ilvl w:val="0"/>
                <w:numId w:val="4"/>
              </w:numPr>
              <w:spacing w:after="240"/>
              <w:rPr>
                <w:lang w:val="en-GB"/>
              </w:rPr>
            </w:pPr>
            <w:r w:rsidRPr="002E64DF">
              <w:rPr>
                <w:lang w:val="en-GB"/>
              </w:rPr>
              <w:t>Tiroler Speck g.g.A.</w:t>
            </w:r>
            <w:r w:rsidR="0000799F" w:rsidRPr="002E64DF">
              <w:rPr>
                <w:lang w:val="en-GB"/>
              </w:rPr>
              <w:t xml:space="preserve"> </w:t>
            </w:r>
          </w:p>
          <w:p w14:paraId="053954E4" w14:textId="6C57D9F3" w:rsidR="0000799F" w:rsidRPr="006B5970" w:rsidRDefault="0000799F" w:rsidP="0000799F">
            <w:pPr>
              <w:pStyle w:val="Listenabsatz"/>
              <w:numPr>
                <w:ilvl w:val="0"/>
                <w:numId w:val="4"/>
              </w:numPr>
              <w:spacing w:after="240"/>
            </w:pPr>
            <w:r w:rsidRPr="006B5970">
              <w:t>Heumilch g.t.S.</w:t>
            </w:r>
          </w:p>
          <w:p w14:paraId="037A4F47" w14:textId="77777777" w:rsidR="0000799F" w:rsidRDefault="0000799F" w:rsidP="0000799F">
            <w:pPr>
              <w:pStyle w:val="Listenabsatz"/>
              <w:numPr>
                <w:ilvl w:val="0"/>
                <w:numId w:val="4"/>
              </w:numPr>
              <w:spacing w:after="240"/>
              <w:rPr>
                <w:lang w:val="de-DE"/>
              </w:rPr>
            </w:pPr>
            <w:r>
              <w:rPr>
                <w:lang w:val="de-DE"/>
              </w:rPr>
              <w:t>Schaf-Heumilch g.t.S.</w:t>
            </w:r>
          </w:p>
          <w:p w14:paraId="7D1108E4" w14:textId="19DAB2EE" w:rsidR="00593FCE" w:rsidRPr="0000799F" w:rsidRDefault="0000799F" w:rsidP="0000799F">
            <w:pPr>
              <w:pStyle w:val="Listenabsatz"/>
              <w:numPr>
                <w:ilvl w:val="0"/>
                <w:numId w:val="4"/>
              </w:numPr>
              <w:spacing w:after="240"/>
              <w:rPr>
                <w:lang w:val="de-DE"/>
              </w:rPr>
            </w:pPr>
            <w:r>
              <w:rPr>
                <w:lang w:val="de-DE"/>
              </w:rPr>
              <w:t>Ziegen-Heumilch g.t.S.</w:t>
            </w:r>
          </w:p>
        </w:tc>
      </w:tr>
      <w:tr w:rsidR="001E3058" w:rsidRPr="00C271DD" w14:paraId="1C0B8E86" w14:textId="77777777" w:rsidTr="00A80E01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174158B1" w14:textId="7DE32D85" w:rsidR="001E3058" w:rsidRPr="002E64DF" w:rsidRDefault="001E3058" w:rsidP="00CE178B">
            <w:pPr>
              <w:spacing w:after="240"/>
              <w:rPr>
                <w:rFonts w:cs="Tahoma"/>
                <w:b/>
                <w:bCs/>
                <w:color w:val="000000"/>
                <w:szCs w:val="20"/>
              </w:rPr>
            </w:pPr>
            <w:r w:rsidRPr="002E64DF">
              <w:rPr>
                <w:rFonts w:cs="Tahoma"/>
                <w:b/>
                <w:bCs/>
                <w:color w:val="000000"/>
                <w:szCs w:val="20"/>
              </w:rPr>
              <w:t xml:space="preserve">BIOS - Biokontrollservice Österreich </w:t>
            </w:r>
            <w:r w:rsidRPr="002E64DF">
              <w:rPr>
                <w:rFonts w:cs="Tahoma"/>
                <w:b/>
                <w:bCs/>
                <w:color w:val="000000"/>
                <w:szCs w:val="20"/>
              </w:rPr>
              <w:br/>
            </w:r>
            <w:r w:rsidRPr="002E64DF">
              <w:rPr>
                <w:rFonts w:cs="Tahoma"/>
                <w:color w:val="000000"/>
                <w:szCs w:val="20"/>
              </w:rPr>
              <w:t>Feyregg 39</w:t>
            </w:r>
            <w:r w:rsidRPr="002E64DF">
              <w:rPr>
                <w:rFonts w:cs="Tahoma"/>
                <w:color w:val="000000"/>
                <w:szCs w:val="20"/>
              </w:rPr>
              <w:br/>
              <w:t>A-4552 Wartberg/Krems</w:t>
            </w:r>
            <w:r w:rsidRPr="002E64DF">
              <w:rPr>
                <w:rFonts w:cs="Tahoma"/>
                <w:color w:val="000000"/>
                <w:szCs w:val="20"/>
              </w:rPr>
              <w:br/>
              <w:t>Austria</w:t>
            </w:r>
            <w:r w:rsidRPr="002E64DF">
              <w:rPr>
                <w:rFonts w:cs="Tahoma"/>
                <w:color w:val="000000"/>
                <w:szCs w:val="20"/>
              </w:rPr>
              <w:br/>
              <w:t>Tel: +43 7587 7178</w:t>
            </w:r>
            <w:r w:rsidRPr="002E64DF">
              <w:rPr>
                <w:rFonts w:cs="Tahoma"/>
                <w:color w:val="000000"/>
                <w:szCs w:val="20"/>
              </w:rPr>
              <w:br/>
              <w:t>Fax: +43 7587 7178-11</w:t>
            </w:r>
            <w:r w:rsidRPr="002E64DF">
              <w:rPr>
                <w:rFonts w:cs="Tahoma"/>
                <w:color w:val="000000"/>
                <w:szCs w:val="20"/>
              </w:rPr>
              <w:br/>
            </w:r>
            <w:r w:rsidRPr="002E64DF">
              <w:rPr>
                <w:rFonts w:cs="Tahoma"/>
                <w:color w:val="000000"/>
                <w:szCs w:val="20"/>
              </w:rPr>
              <w:lastRenderedPageBreak/>
              <w:t xml:space="preserve">E-Mail: </w:t>
            </w:r>
            <w:hyperlink r:id="rId49" w:history="1">
              <w:r w:rsidR="00C271DD" w:rsidRPr="002E64DF">
                <w:rPr>
                  <w:rStyle w:val="Hyperlink"/>
                  <w:rFonts w:cs="Tahoma"/>
                  <w:szCs w:val="20"/>
                </w:rPr>
                <w:t>office@bios-kontrolle.at</w:t>
              </w:r>
            </w:hyperlink>
            <w:r w:rsidR="00C271DD" w:rsidRPr="002E64DF">
              <w:rPr>
                <w:rFonts w:cs="Tahoma"/>
                <w:color w:val="000000"/>
                <w:szCs w:val="20"/>
              </w:rPr>
              <w:t xml:space="preserve"> </w:t>
            </w:r>
            <w:r w:rsidRPr="002E64DF">
              <w:rPr>
                <w:rFonts w:cs="Tahoma"/>
                <w:color w:val="000000"/>
                <w:szCs w:val="20"/>
              </w:rPr>
              <w:br/>
              <w:t xml:space="preserve">Website: </w:t>
            </w:r>
            <w:hyperlink r:id="rId50" w:history="1">
              <w:r w:rsidR="00224847" w:rsidRPr="002E64DF">
                <w:rPr>
                  <w:rStyle w:val="Hyperlink"/>
                  <w:rFonts w:cs="Tahoma"/>
                  <w:szCs w:val="20"/>
                </w:rPr>
                <w:t>www.bios-kontrolle.at</w:t>
              </w:r>
            </w:hyperlink>
            <w:r w:rsidR="00224847" w:rsidRPr="002E64DF">
              <w:rPr>
                <w:rFonts w:cs="Tahoma"/>
                <w:color w:val="000000"/>
                <w:szCs w:val="20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40F44183" w14:textId="77777777" w:rsidR="0007106D" w:rsidRPr="00F30C83" w:rsidRDefault="0007106D" w:rsidP="0007106D">
            <w:pPr>
              <w:rPr>
                <w:b/>
                <w:lang w:val="de-DE"/>
              </w:rPr>
            </w:pPr>
            <w:r w:rsidRPr="00F30C83">
              <w:rPr>
                <w:b/>
                <w:lang w:val="de-DE"/>
              </w:rPr>
              <w:lastRenderedPageBreak/>
              <w:t>Zugelassen und akkreditiert</w:t>
            </w:r>
          </w:p>
          <w:p w14:paraId="758215CE" w14:textId="77777777" w:rsidR="0007106D" w:rsidRPr="00F30C83" w:rsidRDefault="0007106D" w:rsidP="001002E2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F30C83">
              <w:rPr>
                <w:lang w:val="de-DE"/>
              </w:rPr>
              <w:t xml:space="preserve">Heumilch </w:t>
            </w:r>
            <w:r w:rsidR="00F5053E" w:rsidRPr="00F30C83">
              <w:rPr>
                <w:lang w:val="de-DE"/>
              </w:rPr>
              <w:t>g.t.S.</w:t>
            </w:r>
          </w:p>
          <w:p w14:paraId="1A8B6A29" w14:textId="77777777" w:rsidR="00CE7F4D" w:rsidRPr="00D7161A" w:rsidRDefault="00CE7F4D" w:rsidP="001002E2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D7161A">
              <w:rPr>
                <w:lang w:val="de-DE"/>
              </w:rPr>
              <w:t>Schaf-Heumilch g.t.S.</w:t>
            </w:r>
          </w:p>
          <w:p w14:paraId="71747724" w14:textId="77777777" w:rsidR="00CE7F4D" w:rsidRPr="00741A74" w:rsidRDefault="00CE7F4D" w:rsidP="001002E2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741A74">
              <w:rPr>
                <w:lang w:val="de-DE"/>
              </w:rPr>
              <w:t>Ziegen-Heumilch g.t.S.</w:t>
            </w:r>
          </w:p>
        </w:tc>
      </w:tr>
      <w:tr w:rsidR="006F21EC" w:rsidRPr="004D7016" w14:paraId="70ACFDAA" w14:textId="77777777" w:rsidTr="00A80E01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02677AA2" w14:textId="53703ED4" w:rsidR="006F21EC" w:rsidRDefault="006F21EC" w:rsidP="00CE178B">
            <w:pPr>
              <w:spacing w:after="240"/>
              <w:rPr>
                <w:rFonts w:cs="Tahoma"/>
                <w:b/>
                <w:bCs/>
                <w:color w:val="000000"/>
                <w:szCs w:val="20"/>
                <w:lang w:val="de-DE"/>
              </w:rPr>
            </w:pPr>
            <w:r w:rsidRPr="00D7161A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LACON GmbH </w:t>
            </w:r>
            <w:r w:rsidRPr="00D7161A">
              <w:rPr>
                <w:rFonts w:cs="Tahoma"/>
                <w:b/>
                <w:bCs/>
                <w:color w:val="000000"/>
                <w:szCs w:val="20"/>
                <w:lang w:val="de-DE"/>
              </w:rPr>
              <w:br/>
            </w:r>
            <w:r w:rsidRPr="00741A74">
              <w:rPr>
                <w:rFonts w:cs="Tahoma"/>
                <w:color w:val="000000"/>
                <w:szCs w:val="20"/>
                <w:lang w:val="de-DE"/>
              </w:rPr>
              <w:t>Am Teich 2</w:t>
            </w:r>
            <w:r w:rsidRPr="00741A74">
              <w:rPr>
                <w:rFonts w:cs="Tahoma"/>
                <w:color w:val="000000"/>
                <w:szCs w:val="20"/>
                <w:lang w:val="de-DE"/>
              </w:rPr>
              <w:br/>
              <w:t>A-4150 Rohrbach</w:t>
            </w:r>
            <w:r w:rsidR="00C152C6">
              <w:rPr>
                <w:rFonts w:cs="Tahoma"/>
                <w:color w:val="000000"/>
                <w:szCs w:val="20"/>
                <w:lang w:val="de-DE"/>
              </w:rPr>
              <w:t>-Berg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Austria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Tel: +43 7289 40977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Fax: +43 7289 40977-4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 xml:space="preserve">E-Mail: </w:t>
            </w:r>
            <w:hyperlink r:id="rId51" w:history="1">
              <w:r w:rsidR="006E113C" w:rsidRPr="000F66A1">
                <w:rPr>
                  <w:rStyle w:val="Hyperlink"/>
                  <w:rFonts w:cs="Tahoma"/>
                  <w:szCs w:val="20"/>
                  <w:lang w:val="de-DE"/>
                </w:rPr>
                <w:t>office@lacon-institut.at</w:t>
              </w:r>
            </w:hyperlink>
            <w:r w:rsidR="006E113C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 xml:space="preserve">Website: </w:t>
            </w:r>
            <w:hyperlink r:id="rId52" w:history="1">
              <w:r w:rsidR="00224847" w:rsidRPr="00B01AEA">
                <w:rPr>
                  <w:rStyle w:val="Hyperlink"/>
                  <w:rFonts w:cs="Tahoma"/>
                  <w:szCs w:val="20"/>
                  <w:lang w:val="de-DE"/>
                </w:rPr>
                <w:t>www.lacon-institut.at</w:t>
              </w:r>
            </w:hyperlink>
            <w:r w:rsidR="00224847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56D8450F" w14:textId="77777777" w:rsidR="006F21EC" w:rsidRDefault="006F21EC" w:rsidP="0099216D">
            <w:pPr>
              <w:rPr>
                <w:lang w:val="de-DE"/>
              </w:rPr>
            </w:pPr>
            <w:r>
              <w:rPr>
                <w:b/>
                <w:lang w:val="de-DE"/>
              </w:rPr>
              <w:t>Z</w:t>
            </w:r>
            <w:r w:rsidRPr="0099216D">
              <w:rPr>
                <w:b/>
                <w:lang w:val="de-DE"/>
              </w:rPr>
              <w:t>ugelassen</w:t>
            </w:r>
            <w:r>
              <w:rPr>
                <w:b/>
                <w:lang w:val="de-DE"/>
              </w:rPr>
              <w:t xml:space="preserve"> und akkreditiert</w:t>
            </w:r>
          </w:p>
          <w:p w14:paraId="41A28D84" w14:textId="4E48AB7E" w:rsidR="007D34DA" w:rsidRDefault="007D34DA" w:rsidP="001D25C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Ennstaler Steirerkas g.U.</w:t>
            </w:r>
          </w:p>
          <w:p w14:paraId="41DE30BC" w14:textId="7A58F456" w:rsidR="001D25CB" w:rsidRDefault="001D25CB" w:rsidP="001D25C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Gailtaler Almkäse g.U.</w:t>
            </w:r>
          </w:p>
          <w:p w14:paraId="44749A95" w14:textId="3AA7288F" w:rsidR="0006336A" w:rsidRPr="0006336A" w:rsidRDefault="0006336A" w:rsidP="001D25CB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 w:rsidRPr="00BE0924">
              <w:rPr>
                <w:lang w:val="en-US"/>
              </w:rPr>
              <w:t>Gailtaler Speck g.g.A.</w:t>
            </w:r>
          </w:p>
          <w:p w14:paraId="04007671" w14:textId="77777777" w:rsidR="001D25CB" w:rsidRPr="0042272B" w:rsidRDefault="001D25CB" w:rsidP="001D25C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Pöllauer Hirschbirne g.U.</w:t>
            </w:r>
          </w:p>
          <w:p w14:paraId="56852318" w14:textId="77777777" w:rsidR="00977843" w:rsidRPr="00012E49" w:rsidRDefault="001D25CB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012E49">
              <w:rPr>
                <w:lang w:val="de-DE"/>
              </w:rPr>
              <w:t>S</w:t>
            </w:r>
            <w:r w:rsidR="00977843" w:rsidRPr="00012E49">
              <w:rPr>
                <w:lang w:val="de-DE"/>
              </w:rPr>
              <w:t>teirische Käferbohne</w:t>
            </w:r>
            <w:r w:rsidR="00884F6A" w:rsidRPr="00012E49">
              <w:rPr>
                <w:lang w:val="de-DE"/>
              </w:rPr>
              <w:t xml:space="preserve"> g.U.</w:t>
            </w:r>
          </w:p>
          <w:p w14:paraId="4CA033BF" w14:textId="77777777" w:rsidR="006F21EC" w:rsidRPr="0042272B" w:rsidRDefault="006F21EC" w:rsidP="00F64A9D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Steirisches Kürbiskernöl g.g.A.</w:t>
            </w:r>
          </w:p>
          <w:p w14:paraId="66067824" w14:textId="77777777" w:rsidR="00012E49" w:rsidRPr="0042272B" w:rsidRDefault="00012E49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Vorarlberger Alpkäse g.U.</w:t>
            </w:r>
          </w:p>
          <w:p w14:paraId="07563733" w14:textId="77777777" w:rsidR="00012E49" w:rsidRDefault="00012E49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Vorarlberger Bergkäse g.U</w:t>
            </w:r>
            <w:r>
              <w:rPr>
                <w:lang w:val="de-DE"/>
              </w:rPr>
              <w:t xml:space="preserve"> </w:t>
            </w:r>
          </w:p>
          <w:p w14:paraId="38EE1309" w14:textId="5D40F327" w:rsidR="006F21EC" w:rsidRDefault="006F21EC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Heumilch g.t.S.</w:t>
            </w:r>
          </w:p>
          <w:p w14:paraId="388B594F" w14:textId="77777777" w:rsidR="00012E49" w:rsidRPr="00012E49" w:rsidRDefault="00012E49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012E49">
              <w:rPr>
                <w:lang w:val="de-DE"/>
              </w:rPr>
              <w:t>Schaf-Heumilch g.t.S.</w:t>
            </w:r>
          </w:p>
          <w:p w14:paraId="1C3FAF1A" w14:textId="77777777" w:rsidR="005157A7" w:rsidRDefault="00012E49" w:rsidP="005157A7">
            <w:pPr>
              <w:pStyle w:val="Listenabsatz"/>
              <w:numPr>
                <w:ilvl w:val="0"/>
                <w:numId w:val="11"/>
              </w:numPr>
              <w:spacing w:after="240"/>
              <w:rPr>
                <w:lang w:val="de-DE"/>
              </w:rPr>
            </w:pPr>
            <w:r w:rsidRPr="00012E49">
              <w:rPr>
                <w:lang w:val="de-DE"/>
              </w:rPr>
              <w:t>Ziegen-Heumilch g.t.S.</w:t>
            </w:r>
          </w:p>
          <w:p w14:paraId="601057E2" w14:textId="77777777" w:rsidR="00C271DD" w:rsidRDefault="00C271DD" w:rsidP="005157A7">
            <w:pPr>
              <w:pStyle w:val="Listenabsatz"/>
              <w:numPr>
                <w:ilvl w:val="0"/>
                <w:numId w:val="11"/>
              </w:numPr>
              <w:spacing w:after="240"/>
              <w:rPr>
                <w:lang w:val="de-DE"/>
              </w:rPr>
            </w:pPr>
            <w:r>
              <w:rPr>
                <w:lang w:val="de-DE"/>
              </w:rPr>
              <w:t>Spirituosen g.A.</w:t>
            </w:r>
          </w:p>
          <w:p w14:paraId="02CA056B" w14:textId="6A221C99" w:rsidR="00E11CB8" w:rsidRDefault="00E11CB8" w:rsidP="00E11CB8">
            <w:pPr>
              <w:pStyle w:val="Listenabsatz"/>
              <w:numPr>
                <w:ilvl w:val="1"/>
                <w:numId w:val="11"/>
              </w:numPr>
              <w:spacing w:after="240"/>
              <w:ind w:left="709"/>
              <w:rPr>
                <w:lang w:val="de-DE"/>
              </w:rPr>
            </w:pPr>
            <w:r>
              <w:rPr>
                <w:lang w:val="de-DE"/>
              </w:rPr>
              <w:t>Inländerrum g.A.</w:t>
            </w:r>
          </w:p>
          <w:p w14:paraId="103FF50B" w14:textId="23872FA6" w:rsidR="00E11CB8" w:rsidRDefault="00E11CB8" w:rsidP="00E11CB8">
            <w:pPr>
              <w:pStyle w:val="Listenabsatz"/>
              <w:numPr>
                <w:ilvl w:val="1"/>
                <w:numId w:val="11"/>
              </w:numPr>
              <w:spacing w:after="240"/>
              <w:ind w:left="709"/>
              <w:rPr>
                <w:lang w:val="de-DE"/>
              </w:rPr>
            </w:pPr>
            <w:r>
              <w:rPr>
                <w:lang w:val="de-DE"/>
              </w:rPr>
              <w:t>Jägertee/Jagertee/Jagatee g.A.</w:t>
            </w:r>
          </w:p>
          <w:p w14:paraId="01A5C218" w14:textId="516D909B" w:rsidR="00E11CB8" w:rsidRDefault="00E11CB8" w:rsidP="00E11CB8">
            <w:pPr>
              <w:pStyle w:val="Listenabsatz"/>
              <w:numPr>
                <w:ilvl w:val="1"/>
                <w:numId w:val="11"/>
              </w:numPr>
              <w:spacing w:after="240"/>
              <w:ind w:left="709"/>
              <w:rPr>
                <w:lang w:val="de-DE"/>
              </w:rPr>
            </w:pPr>
            <w:r>
              <w:rPr>
                <w:lang w:val="de-DE"/>
              </w:rPr>
              <w:t>Korn/Kornbrand g.A.</w:t>
            </w:r>
          </w:p>
          <w:p w14:paraId="1B099E0D" w14:textId="4E046602" w:rsidR="00E11CB8" w:rsidRDefault="00E11CB8" w:rsidP="00E11CB8">
            <w:pPr>
              <w:pStyle w:val="Listenabsatz"/>
              <w:numPr>
                <w:ilvl w:val="1"/>
                <w:numId w:val="11"/>
              </w:numPr>
              <w:spacing w:after="240"/>
              <w:ind w:left="709"/>
              <w:rPr>
                <w:lang w:val="de-DE"/>
              </w:rPr>
            </w:pPr>
            <w:r>
              <w:rPr>
                <w:lang w:val="de-DE"/>
              </w:rPr>
              <w:t>Pregler/Osttiroler Pr</w:t>
            </w:r>
            <w:r w:rsidR="006B5970">
              <w:rPr>
                <w:lang w:val="de-DE"/>
              </w:rPr>
              <w:t>e</w:t>
            </w:r>
            <w:r>
              <w:rPr>
                <w:lang w:val="de-DE"/>
              </w:rPr>
              <w:t>gler g.A.</w:t>
            </w:r>
          </w:p>
          <w:p w14:paraId="63AB12E5" w14:textId="60E9B17C" w:rsidR="00E11CB8" w:rsidRDefault="00E11CB8" w:rsidP="00E11CB8">
            <w:pPr>
              <w:spacing w:after="240"/>
              <w:rPr>
                <w:lang w:val="de-DE"/>
              </w:rPr>
            </w:pPr>
            <w:r>
              <w:rPr>
                <w:b/>
                <w:lang w:val="de-DE"/>
              </w:rPr>
              <w:t>Z</w:t>
            </w:r>
            <w:r w:rsidRPr="0099216D">
              <w:rPr>
                <w:b/>
                <w:lang w:val="de-DE"/>
              </w:rPr>
              <w:t>ugelassen</w:t>
            </w:r>
          </w:p>
          <w:p w14:paraId="06A12FA2" w14:textId="0652A9DC" w:rsidR="00E11CB8" w:rsidRPr="00E11CB8" w:rsidRDefault="00E11CB8" w:rsidP="00E11CB8">
            <w:pPr>
              <w:spacing w:after="240"/>
              <w:rPr>
                <w:lang w:val="de-DE"/>
              </w:rPr>
            </w:pPr>
            <w:r>
              <w:rPr>
                <w:lang w:val="de-DE"/>
              </w:rPr>
              <w:t>Lesachtaler Brot g.g.A.</w:t>
            </w:r>
          </w:p>
        </w:tc>
      </w:tr>
      <w:tr w:rsidR="006F21EC" w14:paraId="2522E4C2" w14:textId="77777777" w:rsidTr="00A80E01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378C5C38" w14:textId="0922FF65" w:rsidR="006F21EC" w:rsidRDefault="006F21EC" w:rsidP="001E6BA6">
            <w:pPr>
              <w:spacing w:after="240"/>
              <w:rPr>
                <w:rFonts w:cs="Tahoma"/>
                <w:b/>
                <w:bCs/>
                <w:color w:val="000000"/>
                <w:szCs w:val="20"/>
                <w:lang w:val="de-DE"/>
              </w:rPr>
            </w:pPr>
            <w:r w:rsidRPr="00C51A65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LKV Austria </w:t>
            </w:r>
            <w:r w:rsidR="00B26B08">
              <w:rPr>
                <w:rFonts w:cs="Tahoma"/>
                <w:b/>
                <w:bCs/>
                <w:color w:val="000000"/>
                <w:szCs w:val="20"/>
                <w:lang w:val="de-DE"/>
              </w:rPr>
              <w:t>Gemeinnützige</w:t>
            </w:r>
            <w:r w:rsidR="00B26B08" w:rsidRPr="00C51A65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 </w:t>
            </w:r>
            <w:r w:rsidRPr="00C51A65"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GmbH </w:t>
            </w:r>
            <w:r w:rsidRPr="00C51A65">
              <w:rPr>
                <w:rFonts w:cs="Tahoma"/>
                <w:b/>
                <w:bCs/>
                <w:color w:val="000000"/>
                <w:szCs w:val="20"/>
                <w:lang w:val="de-DE"/>
              </w:rPr>
              <w:br/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t>Dresdner Straße 89/</w:t>
            </w:r>
            <w:r w:rsidR="001E6BA6">
              <w:rPr>
                <w:rFonts w:cs="Tahoma"/>
                <w:bCs/>
                <w:color w:val="000000"/>
                <w:szCs w:val="20"/>
                <w:lang w:val="de-DE"/>
              </w:rPr>
              <w:t>B1/</w:t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t>1</w:t>
            </w:r>
            <w:r w:rsidR="001E6BA6">
              <w:rPr>
                <w:rFonts w:cs="Tahoma"/>
                <w:bCs/>
                <w:color w:val="000000"/>
                <w:szCs w:val="20"/>
                <w:lang w:val="de-DE"/>
              </w:rPr>
              <w:t>8</w:t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br/>
              <w:t>A-1200 Wien</w:t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br/>
              <w:t>Austria</w:t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br/>
              <w:t xml:space="preserve">Tel: +43 </w:t>
            </w:r>
            <w:r w:rsidR="00B26B08" w:rsidRPr="00B26B08">
              <w:rPr>
                <w:rFonts w:cs="Tahoma"/>
                <w:bCs/>
                <w:color w:val="000000"/>
                <w:szCs w:val="20"/>
                <w:lang w:val="de-DE"/>
              </w:rPr>
              <w:t>50 6902 3130</w:t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br/>
              <w:t xml:space="preserve">E-Mail: </w:t>
            </w:r>
            <w:hyperlink r:id="rId53" w:history="1">
              <w:r w:rsidR="006E113C" w:rsidRPr="000F66A1">
                <w:rPr>
                  <w:rStyle w:val="Hyperlink"/>
                  <w:rFonts w:cs="Tahoma"/>
                  <w:bCs/>
                  <w:szCs w:val="20"/>
                  <w:lang w:val="de-DE"/>
                </w:rPr>
                <w:t>zertifizierung@lkv-austria.at</w:t>
              </w:r>
            </w:hyperlink>
            <w:r w:rsidR="006E113C">
              <w:rPr>
                <w:rFonts w:cs="Tahoma"/>
                <w:bCs/>
                <w:color w:val="000000"/>
                <w:szCs w:val="20"/>
                <w:lang w:val="de-DE"/>
              </w:rPr>
              <w:t xml:space="preserve"> </w:t>
            </w:r>
            <w:r w:rsidRPr="00C51A65">
              <w:rPr>
                <w:rFonts w:cs="Tahoma"/>
                <w:bCs/>
                <w:color w:val="000000"/>
                <w:szCs w:val="20"/>
                <w:lang w:val="de-DE"/>
              </w:rPr>
              <w:br/>
              <w:t xml:space="preserve">Website: </w:t>
            </w:r>
            <w:hyperlink r:id="rId54" w:history="1">
              <w:r w:rsidR="00224847" w:rsidRPr="00B01AEA">
                <w:rPr>
                  <w:rStyle w:val="Hyperlink"/>
                  <w:rFonts w:cs="Tahoma"/>
                  <w:bCs/>
                  <w:szCs w:val="20"/>
                  <w:lang w:val="de-DE"/>
                </w:rPr>
                <w:t>www.lkv-austria.at</w:t>
              </w:r>
            </w:hyperlink>
            <w:r w:rsidR="00224847">
              <w:rPr>
                <w:rFonts w:cs="Tahoma"/>
                <w:bCs/>
                <w:color w:val="000000"/>
                <w:szCs w:val="20"/>
                <w:lang w:val="de-DE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1EBA94C1" w14:textId="73C511C9" w:rsidR="006F21EC" w:rsidRDefault="006F21EC" w:rsidP="0007106D">
            <w:pPr>
              <w:rPr>
                <w:lang w:val="de-DE"/>
              </w:rPr>
            </w:pPr>
            <w:r w:rsidRPr="0007106D">
              <w:rPr>
                <w:b/>
                <w:lang w:val="de-DE"/>
              </w:rPr>
              <w:t>Zugelassen</w:t>
            </w:r>
            <w:r w:rsidR="001E6BA6">
              <w:rPr>
                <w:b/>
                <w:lang w:val="de-DE"/>
              </w:rPr>
              <w:t xml:space="preserve"> und akkreditiert</w:t>
            </w:r>
          </w:p>
          <w:p w14:paraId="76E983BB" w14:textId="77777777" w:rsidR="006F21EC" w:rsidRPr="0042272B" w:rsidRDefault="006F21EC" w:rsidP="00CE178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Tiroler Bergkäse g.U.</w:t>
            </w:r>
          </w:p>
          <w:p w14:paraId="776F920B" w14:textId="77777777" w:rsidR="006F21EC" w:rsidRPr="0042272B" w:rsidRDefault="006F21EC" w:rsidP="00CE178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Tiroler Graukäse g.U.</w:t>
            </w:r>
          </w:p>
          <w:p w14:paraId="0E42AC9B" w14:textId="77777777" w:rsidR="006F21EC" w:rsidRDefault="006F21EC" w:rsidP="00CE178B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Heumilch g.t.S.</w:t>
            </w:r>
          </w:p>
          <w:p w14:paraId="2EE46C7C" w14:textId="77777777" w:rsidR="00BE0924" w:rsidRPr="00BE0924" w:rsidRDefault="00BE0924" w:rsidP="00760333">
            <w:pPr>
              <w:pStyle w:val="Listenabsatz"/>
              <w:numPr>
                <w:ilvl w:val="0"/>
                <w:numId w:val="11"/>
              </w:numPr>
              <w:rPr>
                <w:lang w:val="de-DE"/>
              </w:rPr>
            </w:pPr>
            <w:r w:rsidRPr="00BE0924">
              <w:rPr>
                <w:lang w:val="de-DE"/>
              </w:rPr>
              <w:t>Schaf-Heumilch g.t.S.</w:t>
            </w:r>
          </w:p>
          <w:p w14:paraId="0C22910A" w14:textId="77777777" w:rsidR="00BE0924" w:rsidRPr="00BE0924" w:rsidRDefault="00BE0924" w:rsidP="00760333">
            <w:pPr>
              <w:pStyle w:val="Listenabsatz"/>
              <w:numPr>
                <w:ilvl w:val="0"/>
                <w:numId w:val="11"/>
              </w:numPr>
              <w:spacing w:after="240"/>
              <w:rPr>
                <w:lang w:val="de-DE"/>
              </w:rPr>
            </w:pPr>
            <w:r w:rsidRPr="00BE0924">
              <w:rPr>
                <w:lang w:val="de-DE"/>
              </w:rPr>
              <w:t>Ziegen-Heumilch g.t.S.</w:t>
            </w:r>
          </w:p>
        </w:tc>
      </w:tr>
      <w:tr w:rsidR="006F21EC" w14:paraId="17D0208D" w14:textId="77777777" w:rsidTr="00A80E01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46AE9BD3" w14:textId="11884BDF" w:rsidR="006F21EC" w:rsidRDefault="006F21EC" w:rsidP="00CE178B">
            <w:pPr>
              <w:spacing w:after="240"/>
              <w:rPr>
                <w:rFonts w:cs="Tahoma"/>
                <w:b/>
                <w:bCs/>
                <w:color w:val="000000"/>
                <w:szCs w:val="20"/>
                <w:lang w:val="de-DE"/>
              </w:rPr>
            </w:pPr>
            <w:r w:rsidRPr="00B5181F">
              <w:rPr>
                <w:rFonts w:cs="Tahoma"/>
                <w:b/>
                <w:bCs/>
                <w:color w:val="000000"/>
                <w:szCs w:val="20"/>
                <w:lang w:val="en-US"/>
              </w:rPr>
              <w:t xml:space="preserve">SGS Austria </w:t>
            </w:r>
            <w:r w:rsidRPr="00B5181F">
              <w:rPr>
                <w:rFonts w:cs="Tahoma"/>
                <w:b/>
                <w:bCs/>
                <w:szCs w:val="20"/>
                <w:lang w:val="en-US"/>
              </w:rPr>
              <w:t xml:space="preserve">Controll-Co. </w:t>
            </w:r>
            <w:r w:rsidRPr="000553D4">
              <w:rPr>
                <w:rFonts w:cs="Tahoma"/>
                <w:b/>
                <w:bCs/>
                <w:szCs w:val="20"/>
                <w:lang w:val="en-US"/>
              </w:rPr>
              <w:t>Ges.m.b.H.</w:t>
            </w:r>
            <w:r w:rsidRPr="000553D4">
              <w:rPr>
                <w:rFonts w:cs="Tahoma"/>
                <w:b/>
                <w:bCs/>
                <w:color w:val="000000"/>
                <w:szCs w:val="20"/>
                <w:lang w:val="en-US"/>
              </w:rPr>
              <w:t xml:space="preserve"> </w:t>
            </w:r>
            <w:r w:rsidRPr="000553D4">
              <w:rPr>
                <w:rFonts w:cs="Tahoma"/>
                <w:b/>
                <w:bCs/>
                <w:color w:val="000000"/>
                <w:szCs w:val="20"/>
                <w:lang w:val="en-US"/>
              </w:rPr>
              <w:br/>
            </w:r>
            <w:r>
              <w:rPr>
                <w:rFonts w:cs="Tahoma"/>
                <w:color w:val="000000"/>
                <w:szCs w:val="20"/>
                <w:lang w:val="de-DE"/>
              </w:rPr>
              <w:t>Grünbergstraße 15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</w:r>
            <w:r>
              <w:rPr>
                <w:rFonts w:cs="Tahoma"/>
                <w:color w:val="000000"/>
                <w:szCs w:val="20"/>
                <w:lang w:val="de-DE"/>
              </w:rPr>
              <w:t>A-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11</w:t>
            </w:r>
            <w:r>
              <w:rPr>
                <w:rFonts w:cs="Tahoma"/>
                <w:color w:val="000000"/>
                <w:szCs w:val="20"/>
                <w:lang w:val="de-DE"/>
              </w:rPr>
              <w:t>2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0 Wien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Austria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Tel: +43 1 5122567 0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Fax: +43 1 5122567 9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 xml:space="preserve">E-Mail: </w:t>
            </w:r>
            <w:hyperlink r:id="rId55" w:history="1">
              <w:r w:rsidR="006E113C" w:rsidRPr="000F66A1">
                <w:rPr>
                  <w:rStyle w:val="Hyperlink"/>
                  <w:rFonts w:cs="Tahoma"/>
                  <w:szCs w:val="20"/>
                  <w:lang w:val="de-DE"/>
                </w:rPr>
                <w:t>sgs.austria@sgs.com</w:t>
              </w:r>
            </w:hyperlink>
            <w:r w:rsidR="006E113C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Website:</w:t>
            </w:r>
            <w:r w:rsidR="00D728B6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  <w:hyperlink r:id="rId56" w:history="1">
              <w:r w:rsidR="00D728B6" w:rsidRPr="00A67603">
                <w:rPr>
                  <w:rStyle w:val="Hyperlink"/>
                  <w:rFonts w:cs="Tahoma"/>
                  <w:szCs w:val="20"/>
                  <w:lang w:val="de-DE"/>
                </w:rPr>
                <w:t>www.sgsgroup.at</w:t>
              </w:r>
            </w:hyperlink>
            <w:r w:rsidR="00D728B6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339CD415" w14:textId="77777777" w:rsidR="006F21EC" w:rsidRPr="0007106D" w:rsidRDefault="006F21EC" w:rsidP="0007106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Z</w:t>
            </w:r>
            <w:r w:rsidRPr="0007106D">
              <w:rPr>
                <w:b/>
                <w:lang w:val="de-DE"/>
              </w:rPr>
              <w:t>ugelassen und akkreditiert</w:t>
            </w:r>
          </w:p>
          <w:p w14:paraId="1368CDFB" w14:textId="118293AB" w:rsidR="00012E49" w:rsidRDefault="00012E49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Marchfeldspargel g.g.A.</w:t>
            </w:r>
          </w:p>
          <w:p w14:paraId="5967AF22" w14:textId="19B11E91" w:rsidR="0006336A" w:rsidRPr="0042272B" w:rsidRDefault="0006336A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F82A78">
              <w:rPr>
                <w:lang w:val="de-DE"/>
              </w:rPr>
              <w:t>Tiroler Bergkäse g.U.</w:t>
            </w:r>
            <w:r>
              <w:rPr>
                <w:lang w:val="de-DE"/>
              </w:rPr>
              <w:t xml:space="preserve"> (nur Verarbeitung)</w:t>
            </w:r>
          </w:p>
          <w:p w14:paraId="2280E8B8" w14:textId="77777777" w:rsidR="006F21EC" w:rsidRPr="0042272B" w:rsidRDefault="006F21EC" w:rsidP="00884F32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Wachauer Marille g.U.</w:t>
            </w:r>
          </w:p>
          <w:p w14:paraId="466CB26F" w14:textId="77777777" w:rsidR="001002E2" w:rsidRPr="0042272B" w:rsidRDefault="001002E2" w:rsidP="001002E2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Waldviertler Graumohn g.U.</w:t>
            </w:r>
          </w:p>
          <w:p w14:paraId="7C22D138" w14:textId="77777777" w:rsidR="00012E49" w:rsidRDefault="006F21EC" w:rsidP="00012E49">
            <w:pPr>
              <w:pStyle w:val="Listenabsatz"/>
              <w:numPr>
                <w:ilvl w:val="0"/>
                <w:numId w:val="7"/>
              </w:numPr>
              <w:spacing w:after="240"/>
              <w:rPr>
                <w:lang w:val="de-DE"/>
              </w:rPr>
            </w:pPr>
            <w:r w:rsidRPr="0042272B">
              <w:rPr>
                <w:lang w:val="de-DE"/>
              </w:rPr>
              <w:t>Heumilch g.t.S.</w:t>
            </w:r>
            <w:r w:rsidR="00012E49">
              <w:rPr>
                <w:lang w:val="de-DE"/>
              </w:rPr>
              <w:t xml:space="preserve"> </w:t>
            </w:r>
          </w:p>
          <w:p w14:paraId="7554EC5F" w14:textId="41E7FEB2" w:rsidR="00012E49" w:rsidRDefault="00012E49" w:rsidP="00012E49">
            <w:pPr>
              <w:pStyle w:val="Listenabsatz"/>
              <w:numPr>
                <w:ilvl w:val="0"/>
                <w:numId w:val="7"/>
              </w:numPr>
              <w:spacing w:after="240"/>
              <w:rPr>
                <w:lang w:val="de-DE"/>
              </w:rPr>
            </w:pPr>
            <w:r>
              <w:rPr>
                <w:lang w:val="de-DE"/>
              </w:rPr>
              <w:t>Schaf-Heumilch g.t.S.</w:t>
            </w:r>
          </w:p>
          <w:p w14:paraId="3F46BD12" w14:textId="16074B64" w:rsidR="00934C02" w:rsidRPr="005157A7" w:rsidRDefault="00012E49" w:rsidP="005157A7">
            <w:pPr>
              <w:pStyle w:val="Listenabsatz"/>
              <w:numPr>
                <w:ilvl w:val="0"/>
                <w:numId w:val="7"/>
              </w:numPr>
              <w:spacing w:after="240"/>
              <w:rPr>
                <w:lang w:val="de-DE"/>
              </w:rPr>
            </w:pPr>
            <w:r>
              <w:rPr>
                <w:lang w:val="de-DE"/>
              </w:rPr>
              <w:t>Ziegen-Heumilch g.t.S.</w:t>
            </w:r>
          </w:p>
        </w:tc>
      </w:tr>
      <w:tr w:rsidR="006F21EC" w14:paraId="7155C83E" w14:textId="77777777" w:rsidTr="00A80E01">
        <w:trPr>
          <w:jc w:val="center"/>
        </w:trPr>
        <w:tc>
          <w:tcPr>
            <w:tcW w:w="4703" w:type="dxa"/>
            <w:shd w:val="clear" w:color="auto" w:fill="FFFFFF" w:themeFill="background1"/>
          </w:tcPr>
          <w:p w14:paraId="267D7FDD" w14:textId="029D154C" w:rsidR="006F21EC" w:rsidRDefault="006F21EC" w:rsidP="00CE178B">
            <w:pPr>
              <w:spacing w:after="240"/>
              <w:rPr>
                <w:rFonts w:cs="Tahoma"/>
                <w:b/>
                <w:bCs/>
                <w:color w:val="000000"/>
                <w:szCs w:val="20"/>
                <w:lang w:val="de-DE"/>
              </w:rPr>
            </w:pPr>
            <w:r w:rsidRPr="001D138F">
              <w:rPr>
                <w:rFonts w:cs="Tahoma"/>
                <w:b/>
                <w:bCs/>
                <w:color w:val="000000"/>
                <w:szCs w:val="20"/>
                <w:lang w:val="de-DE"/>
              </w:rPr>
              <w:t>SLK GesmbH</w:t>
            </w:r>
            <w:r>
              <w:rPr>
                <w:rFonts w:cs="Tahoma"/>
                <w:b/>
                <w:bCs/>
                <w:color w:val="000000"/>
                <w:szCs w:val="20"/>
                <w:lang w:val="de-DE"/>
              </w:rPr>
              <w:t xml:space="preserve"> </w:t>
            </w:r>
            <w:r w:rsidRPr="001D138F">
              <w:rPr>
                <w:rFonts w:cs="Tahoma"/>
                <w:b/>
                <w:bCs/>
                <w:color w:val="000000"/>
                <w:szCs w:val="20"/>
                <w:lang w:val="de-DE"/>
              </w:rPr>
              <w:br/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Kleßheimer Straße 8a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</w:r>
            <w:r>
              <w:rPr>
                <w:rFonts w:cs="Tahoma"/>
                <w:color w:val="000000"/>
                <w:szCs w:val="20"/>
                <w:lang w:val="de-DE"/>
              </w:rPr>
              <w:t>A-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5071 Wals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Austria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>Tel: +43</w:t>
            </w:r>
            <w:r>
              <w:rPr>
                <w:rFonts w:cs="Tahoma"/>
                <w:color w:val="000000"/>
                <w:szCs w:val="20"/>
                <w:lang w:val="de-DE"/>
              </w:rPr>
              <w:t xml:space="preserve"> 662 649483 0 </w:t>
            </w:r>
            <w:r>
              <w:rPr>
                <w:rFonts w:cs="Tahoma"/>
                <w:color w:val="000000"/>
                <w:szCs w:val="20"/>
                <w:lang w:val="de-DE"/>
              </w:rPr>
              <w:br/>
              <w:t>Fax: +43 662 649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t>483 19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lastRenderedPageBreak/>
              <w:t xml:space="preserve">E-Mail: </w:t>
            </w:r>
            <w:hyperlink r:id="rId57" w:history="1">
              <w:r w:rsidR="006E113C" w:rsidRPr="000F66A1">
                <w:rPr>
                  <w:rStyle w:val="Hyperlink"/>
                  <w:rFonts w:cs="Tahoma"/>
                  <w:szCs w:val="20"/>
                  <w:lang w:val="de-DE"/>
                </w:rPr>
                <w:t>office@slk.at</w:t>
              </w:r>
            </w:hyperlink>
            <w:r w:rsidR="006E113C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  <w:r w:rsidRPr="001D138F">
              <w:rPr>
                <w:rFonts w:cs="Tahoma"/>
                <w:color w:val="000000"/>
                <w:szCs w:val="20"/>
                <w:lang w:val="de-DE"/>
              </w:rPr>
              <w:br/>
              <w:t xml:space="preserve">Website: </w:t>
            </w:r>
            <w:hyperlink r:id="rId58" w:history="1">
              <w:r w:rsidR="00224847" w:rsidRPr="00B01AEA">
                <w:rPr>
                  <w:rStyle w:val="Hyperlink"/>
                  <w:rFonts w:cs="Tahoma"/>
                  <w:szCs w:val="20"/>
                  <w:lang w:val="de-DE"/>
                </w:rPr>
                <w:t>www.slk.at</w:t>
              </w:r>
            </w:hyperlink>
            <w:r w:rsidR="00224847">
              <w:rPr>
                <w:rFonts w:cs="Tahoma"/>
                <w:color w:val="000000"/>
                <w:szCs w:val="20"/>
                <w:lang w:val="de-DE"/>
              </w:rPr>
              <w:t xml:space="preserve"> </w:t>
            </w:r>
          </w:p>
        </w:tc>
        <w:tc>
          <w:tcPr>
            <w:tcW w:w="4699" w:type="dxa"/>
            <w:shd w:val="clear" w:color="auto" w:fill="FFFFFF" w:themeFill="background1"/>
          </w:tcPr>
          <w:p w14:paraId="379F156E" w14:textId="77777777" w:rsidR="006F21EC" w:rsidRPr="00085F57" w:rsidRDefault="006F21EC" w:rsidP="006F21EC">
            <w:pPr>
              <w:rPr>
                <w:b/>
                <w:lang w:val="de-DE"/>
              </w:rPr>
            </w:pPr>
            <w:r w:rsidRPr="00085F57">
              <w:rPr>
                <w:b/>
                <w:lang w:val="de-DE"/>
              </w:rPr>
              <w:lastRenderedPageBreak/>
              <w:t>Zugelassen und akkreditiert</w:t>
            </w:r>
          </w:p>
          <w:p w14:paraId="6D05F620" w14:textId="77777777" w:rsidR="006F21EC" w:rsidRDefault="006F21EC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42272B">
              <w:rPr>
                <w:lang w:val="de-DE"/>
              </w:rPr>
              <w:t>Steirischer Kren g.g.A.</w:t>
            </w:r>
          </w:p>
          <w:p w14:paraId="18C00950" w14:textId="77777777" w:rsidR="006F21EC" w:rsidRDefault="006F21EC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Heumilch g.t.S.</w:t>
            </w:r>
          </w:p>
          <w:p w14:paraId="084E855D" w14:textId="77777777" w:rsidR="00012E49" w:rsidRPr="00BE0924" w:rsidRDefault="00012E49" w:rsidP="00012E49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BE0924">
              <w:rPr>
                <w:lang w:val="de-DE"/>
              </w:rPr>
              <w:t>Schaf-Heumilch g.t.S.</w:t>
            </w:r>
          </w:p>
          <w:p w14:paraId="7129F2D5" w14:textId="74CFF099" w:rsidR="00BE0924" w:rsidRPr="00BE0924" w:rsidRDefault="00012E49" w:rsidP="00CE504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Ziegen-Heumilch g.t.S.</w:t>
            </w:r>
          </w:p>
        </w:tc>
      </w:tr>
    </w:tbl>
    <w:p w14:paraId="47207F45" w14:textId="77777777" w:rsidR="00744C61" w:rsidRDefault="001E291F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Mitgeltende Dokumente</w:t>
      </w:r>
    </w:p>
    <w:p w14:paraId="44BF552E" w14:textId="45A14522" w:rsidR="00C44D52" w:rsidRDefault="00981714" w:rsidP="00744C61">
      <w:r>
        <w:t>Keine</w:t>
      </w:r>
    </w:p>
    <w:p w14:paraId="26316F17" w14:textId="77777777" w:rsidR="001E291F" w:rsidRPr="007F77E4" w:rsidRDefault="00744C61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>
        <w:rPr>
          <w:b/>
          <w:caps/>
          <w:sz w:val="28"/>
        </w:rPr>
        <w:t>REchtsvorschriften</w:t>
      </w:r>
      <w:r w:rsidR="008E09E7">
        <w:rPr>
          <w:b/>
          <w:caps/>
          <w:sz w:val="28"/>
        </w:rPr>
        <w:t xml:space="preserve"> und externe Vorgabedokumente</w:t>
      </w:r>
    </w:p>
    <w:p w14:paraId="1BF4037B" w14:textId="77777777" w:rsidR="006E113C" w:rsidRDefault="006E113C" w:rsidP="006E113C">
      <w:pPr>
        <w:pStyle w:val="SpalteTtigkeit"/>
        <w:numPr>
          <w:ilvl w:val="0"/>
          <w:numId w:val="18"/>
        </w:numPr>
        <w:tabs>
          <w:tab w:val="left" w:pos="227"/>
        </w:tabs>
      </w:pPr>
      <w:r>
        <w:t>EU-QuaDG insbesondere § 4 Abs. 9 und</w:t>
      </w:r>
    </w:p>
    <w:p w14:paraId="7B363B7B" w14:textId="77777777" w:rsidR="006E113C" w:rsidRDefault="006E113C" w:rsidP="006E113C">
      <w:pPr>
        <w:pStyle w:val="SpalteTtigkeit"/>
        <w:numPr>
          <w:ilvl w:val="0"/>
          <w:numId w:val="18"/>
        </w:numPr>
        <w:tabs>
          <w:tab w:val="left" w:pos="227"/>
        </w:tabs>
      </w:pPr>
      <w:r>
        <w:t>VO (EU)2017/625 insbesondere Artikel 4 (1) und</w:t>
      </w:r>
    </w:p>
    <w:p w14:paraId="6A94C78E" w14:textId="465AEC17" w:rsidR="006E113C" w:rsidRDefault="006E113C" w:rsidP="006E113C">
      <w:pPr>
        <w:pStyle w:val="SpalteTtigkeit"/>
        <w:numPr>
          <w:ilvl w:val="0"/>
          <w:numId w:val="18"/>
        </w:numPr>
        <w:tabs>
          <w:tab w:val="left" w:pos="227"/>
        </w:tabs>
      </w:pPr>
      <w:r>
        <w:t>VO (EU) 1151/2012</w:t>
      </w:r>
      <w:r w:rsidR="000B3E33">
        <w:t xml:space="preserve"> </w:t>
      </w:r>
      <w:r>
        <w:t>insbesondere Artikel 36 und 37</w:t>
      </w:r>
    </w:p>
    <w:p w14:paraId="1BFD436E" w14:textId="7AF76E22" w:rsidR="006E113C" w:rsidRDefault="006E113C" w:rsidP="006E113C">
      <w:pPr>
        <w:pStyle w:val="SpalteTtigkeit"/>
        <w:numPr>
          <w:ilvl w:val="0"/>
          <w:numId w:val="18"/>
        </w:numPr>
        <w:tabs>
          <w:tab w:val="left" w:pos="227"/>
        </w:tabs>
      </w:pPr>
      <w:r>
        <w:t>VO (EU) Nr. 2019/787 insbesondere Artikel 38 und 39</w:t>
      </w:r>
    </w:p>
    <w:p w14:paraId="3E6B9883" w14:textId="77777777" w:rsidR="006E113C" w:rsidRPr="00197492" w:rsidRDefault="006E113C" w:rsidP="006E113C">
      <w:pPr>
        <w:pStyle w:val="Listenabsatz"/>
        <w:numPr>
          <w:ilvl w:val="0"/>
          <w:numId w:val="21"/>
        </w:numPr>
        <w:tabs>
          <w:tab w:val="left" w:pos="227"/>
        </w:tabs>
      </w:pPr>
      <w:r>
        <w:rPr>
          <w:lang w:val="de-DE"/>
        </w:rPr>
        <w:t xml:space="preserve">Erlässe, </w:t>
      </w:r>
      <w:r w:rsidRPr="00197492">
        <w:rPr>
          <w:lang w:val="de-DE"/>
        </w:rPr>
        <w:t>Standort:</w:t>
      </w:r>
      <w:r>
        <w:rPr>
          <w:lang w:val="de-DE"/>
        </w:rPr>
        <w:t xml:space="preserve"> </w:t>
      </w:r>
      <w:hyperlink r:id="rId59" w:history="1">
        <w:r w:rsidRPr="003C6121">
          <w:rPr>
            <w:rStyle w:val="Hyperlink"/>
            <w:lang w:val="de-DE"/>
          </w:rPr>
          <w:t>Kommunikationsplattform Verbraucher:innengesundheit</w:t>
        </w:r>
      </w:hyperlink>
    </w:p>
    <w:p w14:paraId="40C69FB9" w14:textId="77777777" w:rsidR="006E113C" w:rsidRPr="00B55711" w:rsidRDefault="006E113C" w:rsidP="006E113C">
      <w:pPr>
        <w:pStyle w:val="Listenabsatz"/>
        <w:numPr>
          <w:ilvl w:val="0"/>
          <w:numId w:val="21"/>
        </w:numPr>
        <w:tabs>
          <w:tab w:val="left" w:pos="227"/>
        </w:tabs>
        <w:rPr>
          <w:rStyle w:val="Hyperlink"/>
          <w:color w:val="auto"/>
          <w:u w:val="none"/>
        </w:rPr>
      </w:pPr>
      <w:r>
        <w:rPr>
          <w:lang w:val="de-DE"/>
        </w:rPr>
        <w:t>Nationale Rechtvorschriften, Standort:</w:t>
      </w:r>
      <w:r w:rsidRPr="00197492">
        <w:rPr>
          <w:lang w:val="de-DE"/>
        </w:rPr>
        <w:t xml:space="preserve"> </w:t>
      </w:r>
      <w:hyperlink r:id="rId60" w:history="1">
        <w:r>
          <w:rPr>
            <w:rStyle w:val="Hyperlink"/>
          </w:rPr>
          <w:t>Rechtsinformationssystem</w:t>
        </w:r>
      </w:hyperlink>
    </w:p>
    <w:p w14:paraId="1EEA56A6" w14:textId="77777777" w:rsidR="006E113C" w:rsidRPr="003C6121" w:rsidRDefault="006E113C" w:rsidP="006E113C">
      <w:pPr>
        <w:pStyle w:val="Listenabsatz"/>
        <w:numPr>
          <w:ilvl w:val="0"/>
          <w:numId w:val="21"/>
        </w:numPr>
        <w:tabs>
          <w:tab w:val="left" w:pos="227"/>
        </w:tabs>
      </w:pPr>
      <w:r w:rsidRPr="003C6121">
        <w:rPr>
          <w:rStyle w:val="Hyperlink"/>
          <w:color w:val="auto"/>
          <w:u w:val="none"/>
        </w:rPr>
        <w:t>EU-Rechtsvorschriften, Standort:</w:t>
      </w:r>
      <w:r>
        <w:rPr>
          <w:lang w:val="de-DE"/>
        </w:rPr>
        <w:t xml:space="preserve"> </w:t>
      </w:r>
      <w:hyperlink r:id="rId61" w:history="1">
        <w:r w:rsidRPr="00197492">
          <w:rPr>
            <w:rStyle w:val="Hyperlink"/>
            <w:lang w:val="de-DE"/>
          </w:rPr>
          <w:t>EUR-Lex</w:t>
        </w:r>
      </w:hyperlink>
    </w:p>
    <w:p w14:paraId="681B74CA" w14:textId="77777777" w:rsidR="006E113C" w:rsidRDefault="006E113C" w:rsidP="006E113C">
      <w:pPr>
        <w:pStyle w:val="SpalteTtigkeit"/>
        <w:numPr>
          <w:ilvl w:val="0"/>
          <w:numId w:val="0"/>
        </w:numPr>
        <w:tabs>
          <w:tab w:val="left" w:pos="227"/>
        </w:tabs>
        <w:ind w:left="360" w:hanging="360"/>
      </w:pPr>
    </w:p>
    <w:p w14:paraId="50860902" w14:textId="77777777" w:rsidR="00A6229D" w:rsidRPr="007F77E4" w:rsidRDefault="00A6229D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Dok</w:t>
      </w:r>
      <w:r w:rsidR="007F77E4">
        <w:rPr>
          <w:b/>
          <w:caps/>
          <w:sz w:val="28"/>
        </w:rPr>
        <w:t>u</w:t>
      </w:r>
      <w:r w:rsidRPr="007F77E4">
        <w:rPr>
          <w:b/>
          <w:caps/>
          <w:sz w:val="28"/>
        </w:rPr>
        <w:t>mentenstatus</w:t>
      </w:r>
    </w:p>
    <w:tbl>
      <w:tblPr>
        <w:tblW w:w="935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14:paraId="5106464D" w14:textId="77777777" w:rsidTr="00734D05">
        <w:trPr>
          <w:trHeight w:hRule="exact" w:val="340"/>
        </w:trPr>
        <w:tc>
          <w:tcPr>
            <w:tcW w:w="1361" w:type="dxa"/>
            <w:vAlign w:val="center"/>
          </w:tcPr>
          <w:p w14:paraId="411469EB" w14:textId="77777777"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14:paraId="47302E31" w14:textId="77777777" w:rsidR="00EA41C7" w:rsidRDefault="00571601" w:rsidP="00177E0C">
            <w:pPr>
              <w:spacing w:after="60" w:line="240" w:lineRule="auto"/>
              <w:jc w:val="center"/>
            </w:pPr>
            <w:r>
              <w:t>geändert</w:t>
            </w:r>
          </w:p>
        </w:tc>
        <w:tc>
          <w:tcPr>
            <w:tcW w:w="1999" w:type="dxa"/>
            <w:vAlign w:val="center"/>
          </w:tcPr>
          <w:p w14:paraId="1E68F521" w14:textId="77777777"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vAlign w:val="center"/>
          </w:tcPr>
          <w:p w14:paraId="3B90B8F9" w14:textId="77777777" w:rsidR="00EA41C7" w:rsidRDefault="008509A6" w:rsidP="002536D1">
            <w:pPr>
              <w:spacing w:after="60" w:line="240" w:lineRule="auto"/>
              <w:jc w:val="center"/>
            </w:pPr>
            <w:r>
              <w:t xml:space="preserve">QM </w:t>
            </w:r>
            <w:r w:rsidR="00EA41C7">
              <w:t>geprüft</w:t>
            </w:r>
          </w:p>
        </w:tc>
        <w:tc>
          <w:tcPr>
            <w:tcW w:w="1999" w:type="dxa"/>
            <w:vAlign w:val="center"/>
          </w:tcPr>
          <w:p w14:paraId="3A14F4F6" w14:textId="77777777" w:rsidR="00EA41C7" w:rsidRDefault="008E09E7" w:rsidP="002536D1">
            <w:pPr>
              <w:spacing w:after="60" w:line="240" w:lineRule="auto"/>
              <w:jc w:val="center"/>
            </w:pPr>
            <w:r>
              <w:t>freigegeben</w:t>
            </w:r>
          </w:p>
        </w:tc>
      </w:tr>
      <w:tr w:rsidR="00744C61" w14:paraId="4116F57A" w14:textId="77777777" w:rsidTr="00734D05">
        <w:trPr>
          <w:trHeight w:hRule="exact" w:val="978"/>
        </w:trPr>
        <w:tc>
          <w:tcPr>
            <w:tcW w:w="1361" w:type="dxa"/>
            <w:vAlign w:val="center"/>
          </w:tcPr>
          <w:p w14:paraId="78C3D601" w14:textId="77777777" w:rsidR="00744C61" w:rsidRDefault="00744C61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vAlign w:val="center"/>
          </w:tcPr>
          <w:p w14:paraId="0BF5E2FF" w14:textId="09DF1806" w:rsidR="00744C61" w:rsidRPr="00EA03A9" w:rsidRDefault="00F711CB" w:rsidP="007A7116">
            <w:pPr>
              <w:spacing w:after="60" w:line="240" w:lineRule="auto"/>
              <w:jc w:val="center"/>
            </w:pPr>
            <w:r w:rsidRPr="00F711CB">
              <w:t xml:space="preserve">Geschäftsstelle </w:t>
            </w:r>
            <w:r w:rsidRPr="00F711CB">
              <w:br/>
              <w:t>EU-QuaDG</w:t>
            </w:r>
          </w:p>
        </w:tc>
        <w:tc>
          <w:tcPr>
            <w:tcW w:w="1999" w:type="dxa"/>
            <w:vAlign w:val="center"/>
          </w:tcPr>
          <w:p w14:paraId="73120336" w14:textId="59B42302" w:rsidR="00744C61" w:rsidRPr="00EA03A9" w:rsidRDefault="005009BF" w:rsidP="00E27FD3">
            <w:pPr>
              <w:spacing w:after="60" w:line="240" w:lineRule="auto"/>
              <w:jc w:val="center"/>
            </w:pPr>
            <w:r>
              <w:t>Geschäftsstelle EU-QuaDG</w:t>
            </w:r>
          </w:p>
        </w:tc>
        <w:tc>
          <w:tcPr>
            <w:tcW w:w="1999" w:type="dxa"/>
            <w:vAlign w:val="center"/>
          </w:tcPr>
          <w:p w14:paraId="15121FC3" w14:textId="5099F199" w:rsidR="00744C61" w:rsidRPr="00EA03A9" w:rsidRDefault="00744C61" w:rsidP="00F711CB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</w:r>
            <w:r w:rsidR="00846BA2">
              <w:t>EU-QuaDG</w:t>
            </w:r>
          </w:p>
        </w:tc>
        <w:tc>
          <w:tcPr>
            <w:tcW w:w="1999" w:type="dxa"/>
            <w:vAlign w:val="center"/>
          </w:tcPr>
          <w:p w14:paraId="73593A1A" w14:textId="75C1B0E8" w:rsidR="00744C61" w:rsidRPr="00EA03A9" w:rsidRDefault="009A08CB" w:rsidP="00F711CB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EU-QuaDG</w:t>
            </w:r>
          </w:p>
        </w:tc>
      </w:tr>
      <w:tr w:rsidR="00734D05" w14:paraId="40F8D8CA" w14:textId="77777777" w:rsidTr="00734D05">
        <w:trPr>
          <w:trHeight w:hRule="exact" w:val="434"/>
        </w:trPr>
        <w:tc>
          <w:tcPr>
            <w:tcW w:w="1361" w:type="dxa"/>
            <w:vAlign w:val="center"/>
          </w:tcPr>
          <w:p w14:paraId="28D410E1" w14:textId="77777777" w:rsidR="00734D05" w:rsidRDefault="00734D05" w:rsidP="00734D05">
            <w:pPr>
              <w:spacing w:after="60" w:line="240" w:lineRule="auto"/>
              <w:jc w:val="center"/>
            </w:pPr>
            <w:r>
              <w:t>Datum</w:t>
            </w:r>
          </w:p>
        </w:tc>
        <w:tc>
          <w:tcPr>
            <w:tcW w:w="1998" w:type="dxa"/>
            <w:vAlign w:val="center"/>
          </w:tcPr>
          <w:p w14:paraId="6A984D1F" w14:textId="2340DAF9" w:rsidR="00734D05" w:rsidRPr="00EA03A9" w:rsidRDefault="00734D05" w:rsidP="00734D05">
            <w:pPr>
              <w:spacing w:after="60" w:line="240" w:lineRule="auto"/>
              <w:jc w:val="center"/>
            </w:pPr>
            <w:r>
              <w:t>17.01.2024</w:t>
            </w:r>
          </w:p>
        </w:tc>
        <w:tc>
          <w:tcPr>
            <w:tcW w:w="1999" w:type="dxa"/>
            <w:vAlign w:val="center"/>
          </w:tcPr>
          <w:p w14:paraId="6FD37FBE" w14:textId="5D9083E6" w:rsidR="00734D05" w:rsidRPr="00EA03A9" w:rsidRDefault="00734D05" w:rsidP="00734D05">
            <w:pPr>
              <w:spacing w:after="60" w:line="240" w:lineRule="auto"/>
              <w:jc w:val="center"/>
            </w:pPr>
            <w:r>
              <w:t>17.01.2024</w:t>
            </w:r>
          </w:p>
        </w:tc>
        <w:tc>
          <w:tcPr>
            <w:tcW w:w="1999" w:type="dxa"/>
            <w:vAlign w:val="center"/>
          </w:tcPr>
          <w:p w14:paraId="1FD881EE" w14:textId="439339F9" w:rsidR="00734D05" w:rsidRPr="00EA03A9" w:rsidRDefault="00734D05" w:rsidP="00734D05">
            <w:pPr>
              <w:spacing w:after="60" w:line="240" w:lineRule="auto"/>
              <w:jc w:val="center"/>
            </w:pPr>
            <w:r>
              <w:t>06.12.2023</w:t>
            </w:r>
          </w:p>
        </w:tc>
        <w:tc>
          <w:tcPr>
            <w:tcW w:w="1999" w:type="dxa"/>
            <w:vAlign w:val="center"/>
          </w:tcPr>
          <w:p w14:paraId="4FFD3C23" w14:textId="69163FCA" w:rsidR="00734D05" w:rsidRPr="00EA03A9" w:rsidRDefault="000E1AB0" w:rsidP="00734D05">
            <w:pPr>
              <w:spacing w:after="60" w:line="240" w:lineRule="auto"/>
              <w:jc w:val="center"/>
            </w:pPr>
            <w:r>
              <w:t>25.01</w:t>
            </w:r>
            <w:r w:rsidR="00734D05">
              <w:t>.2024</w:t>
            </w:r>
          </w:p>
        </w:tc>
      </w:tr>
      <w:tr w:rsidR="00734D05" w14:paraId="27E0E1DD" w14:textId="77777777" w:rsidTr="00734D05">
        <w:trPr>
          <w:trHeight w:val="393"/>
        </w:trPr>
        <w:tc>
          <w:tcPr>
            <w:tcW w:w="1361" w:type="dxa"/>
            <w:vAlign w:val="center"/>
          </w:tcPr>
          <w:p w14:paraId="25A1A190" w14:textId="77777777" w:rsidR="00734D05" w:rsidRDefault="00734D05" w:rsidP="00734D05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vAlign w:val="center"/>
          </w:tcPr>
          <w:p w14:paraId="44BFE588" w14:textId="77777777" w:rsidR="00734D05" w:rsidRPr="00EA03A9" w:rsidRDefault="00734D05" w:rsidP="00734D05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10D5728B" w14:textId="2B5F3349" w:rsidR="00734D05" w:rsidRPr="00EA03A9" w:rsidRDefault="00734D05" w:rsidP="00734D05">
            <w:pPr>
              <w:spacing w:after="60" w:line="240" w:lineRule="auto"/>
              <w:jc w:val="center"/>
            </w:pPr>
            <w:r w:rsidRPr="00F711CB">
              <w:t xml:space="preserve">elektronisch </w:t>
            </w:r>
            <w:r>
              <w:t>freigegeben</w:t>
            </w:r>
          </w:p>
        </w:tc>
        <w:tc>
          <w:tcPr>
            <w:tcW w:w="1999" w:type="dxa"/>
            <w:vAlign w:val="center"/>
          </w:tcPr>
          <w:p w14:paraId="6797F3B1" w14:textId="3A8FA159" w:rsidR="00734D05" w:rsidRPr="00EA03A9" w:rsidRDefault="00734D05" w:rsidP="00734D05">
            <w:pPr>
              <w:spacing w:after="60" w:line="240" w:lineRule="auto"/>
              <w:jc w:val="center"/>
            </w:pPr>
            <w:r w:rsidRPr="00F711CB">
              <w:t xml:space="preserve">elektronisch </w:t>
            </w:r>
            <w:r>
              <w:t>freigegeben</w:t>
            </w:r>
          </w:p>
        </w:tc>
        <w:tc>
          <w:tcPr>
            <w:tcW w:w="1999" w:type="dxa"/>
            <w:vAlign w:val="center"/>
          </w:tcPr>
          <w:p w14:paraId="4B6CCC27" w14:textId="7424B459" w:rsidR="00734D05" w:rsidRPr="00EA03A9" w:rsidRDefault="00734D05" w:rsidP="00734D05">
            <w:pPr>
              <w:spacing w:after="60" w:line="240" w:lineRule="auto"/>
              <w:jc w:val="center"/>
            </w:pPr>
            <w:r w:rsidRPr="00F711CB">
              <w:t xml:space="preserve">elektronisch </w:t>
            </w:r>
            <w:r>
              <w:t>freigegeben</w:t>
            </w:r>
          </w:p>
        </w:tc>
      </w:tr>
    </w:tbl>
    <w:p w14:paraId="7945B220" w14:textId="77777777" w:rsidR="00E533AA" w:rsidRDefault="00E533AA" w:rsidP="0043124B">
      <w:pPr>
        <w:tabs>
          <w:tab w:val="left" w:pos="1418"/>
        </w:tabs>
        <w:rPr>
          <w:sz w:val="12"/>
          <w:szCs w:val="12"/>
        </w:rPr>
      </w:pPr>
      <w:r w:rsidRPr="000E55F0">
        <w:rPr>
          <w:sz w:val="12"/>
          <w:szCs w:val="12"/>
        </w:rPr>
        <w:t xml:space="preserve">Vorlage: </w:t>
      </w:r>
      <w:r w:rsidR="00EA6CB0">
        <w:rPr>
          <w:sz w:val="12"/>
          <w:szCs w:val="12"/>
        </w:rPr>
        <w:t>9321_1</w:t>
      </w:r>
    </w:p>
    <w:p w14:paraId="01CF6379" w14:textId="77777777" w:rsidR="00A6229D" w:rsidRPr="007F77E4" w:rsidRDefault="00EA41C7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Anlagen</w:t>
      </w:r>
    </w:p>
    <w:p w14:paraId="0C27D787" w14:textId="77777777" w:rsidR="002D6C53" w:rsidRDefault="00744C61" w:rsidP="006D4B9C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Keine.</w:t>
      </w:r>
    </w:p>
    <w:sectPr w:rsidR="002D6C53" w:rsidSect="00E82200">
      <w:headerReference w:type="default" r:id="rId62"/>
      <w:footerReference w:type="default" r:id="rId63"/>
      <w:headerReference w:type="first" r:id="rId64"/>
      <w:footerReference w:type="first" r:id="rId65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C07B" w14:textId="77777777" w:rsidR="00FA0292" w:rsidRDefault="00FA0292">
      <w:r>
        <w:separator/>
      </w:r>
    </w:p>
  </w:endnote>
  <w:endnote w:type="continuationSeparator" w:id="0">
    <w:p w14:paraId="458DC013" w14:textId="77777777" w:rsidR="00FA0292" w:rsidRDefault="00FA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BA98" w14:textId="69E99F13" w:rsidR="00FA0292" w:rsidRDefault="00FA0292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 w:rsidR="002E64DF">
      <w:rPr>
        <w:sz w:val="12"/>
        <w:szCs w:val="12"/>
      </w:rPr>
      <w:fldChar w:fldCharType="begin"/>
    </w:r>
    <w:r w:rsidR="002E64DF">
      <w:rPr>
        <w:sz w:val="12"/>
        <w:szCs w:val="12"/>
      </w:rPr>
      <w:instrText xml:space="preserve"> DATE  \@ "dd.MM.yyyy HH:mm"  \* MERGEFORMAT </w:instrText>
    </w:r>
    <w:r w:rsidR="002E64DF">
      <w:rPr>
        <w:sz w:val="12"/>
        <w:szCs w:val="12"/>
      </w:rPr>
      <w:fldChar w:fldCharType="separate"/>
    </w:r>
    <w:r w:rsidR="004C4156">
      <w:rPr>
        <w:noProof/>
        <w:sz w:val="12"/>
        <w:szCs w:val="12"/>
      </w:rPr>
      <w:t>24.01.2024 15:07</w:t>
    </w:r>
    <w:r w:rsidR="002E64DF"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</w:p>
  <w:p w14:paraId="10993A1B" w14:textId="7687C1E7" w:rsidR="00FA0292" w:rsidRDefault="00FA0292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>Kommunikationsplattform Verbraucher</w:t>
    </w:r>
    <w:r w:rsidR="00981714">
      <w:rPr>
        <w:sz w:val="12"/>
        <w:szCs w:val="12"/>
      </w:rPr>
      <w:t>:i</w:t>
    </w:r>
    <w:r>
      <w:rPr>
        <w:sz w:val="12"/>
        <w:szCs w:val="12"/>
      </w:rPr>
      <w:t xml:space="preserve">nnengesundheit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FA0292" w:rsidRPr="00A0482C" w14:paraId="59DB985F" w14:textId="77777777" w:rsidTr="00E533AA">
      <w:tc>
        <w:tcPr>
          <w:tcW w:w="9464" w:type="dxa"/>
          <w:gridSpan w:val="3"/>
          <w:shd w:val="clear" w:color="auto" w:fill="auto"/>
        </w:tcPr>
        <w:p w14:paraId="6156CBF6" w14:textId="77777777" w:rsidR="00FA0292" w:rsidRPr="00A0482C" w:rsidRDefault="00FA0292" w:rsidP="00974F2E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LISTE</w:t>
          </w:r>
          <w:r>
            <w:rPr>
              <w:szCs w:val="20"/>
            </w:rPr>
            <w:br/>
            <w:t>Behörden und Kontrollstellen im Bereich der Qualitätsangaben</w:t>
          </w:r>
        </w:p>
      </w:tc>
    </w:tr>
    <w:tr w:rsidR="00FA0292" w:rsidRPr="00A0482C" w14:paraId="70AEC33A" w14:textId="77777777" w:rsidTr="00E533AA">
      <w:tc>
        <w:tcPr>
          <w:tcW w:w="3249" w:type="dxa"/>
          <w:shd w:val="clear" w:color="auto" w:fill="auto"/>
          <w:vAlign w:val="center"/>
        </w:tcPr>
        <w:p w14:paraId="587165F4" w14:textId="30B91AE2" w:rsidR="00FA0292" w:rsidRPr="008509A6" w:rsidRDefault="00FA0292" w:rsidP="000B3E33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L_0002_</w:t>
          </w:r>
          <w:r w:rsidR="00183189">
            <w:rPr>
              <w:szCs w:val="20"/>
            </w:rPr>
            <w:t>15</w:t>
          </w:r>
        </w:p>
      </w:tc>
      <w:tc>
        <w:tcPr>
          <w:tcW w:w="3249" w:type="dxa"/>
          <w:shd w:val="clear" w:color="auto" w:fill="auto"/>
          <w:vAlign w:val="center"/>
        </w:tcPr>
        <w:p w14:paraId="11611BA2" w14:textId="622C1638" w:rsidR="00FA0292" w:rsidRPr="00A0482C" w:rsidRDefault="00FA0292" w:rsidP="00437C55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>
            <w:rPr>
              <w:szCs w:val="20"/>
            </w:rPr>
            <w:t xml:space="preserve">gültig ab </w:t>
          </w:r>
          <w:r w:rsidR="000E1AB0">
            <w:rPr>
              <w:szCs w:val="20"/>
            </w:rPr>
            <w:t>25.01.2024</w:t>
          </w:r>
        </w:p>
      </w:tc>
      <w:tc>
        <w:tcPr>
          <w:tcW w:w="2966" w:type="dxa"/>
          <w:shd w:val="clear" w:color="auto" w:fill="auto"/>
          <w:vAlign w:val="center"/>
        </w:tcPr>
        <w:p w14:paraId="556DCF19" w14:textId="4D91D6F3" w:rsidR="00FA0292" w:rsidRPr="00A0482C" w:rsidRDefault="00FA0292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DB4CCD">
            <w:rPr>
              <w:noProof/>
              <w:szCs w:val="20"/>
            </w:rPr>
            <w:t>7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DB4CCD">
            <w:rPr>
              <w:noProof/>
              <w:szCs w:val="20"/>
            </w:rPr>
            <w:t>8</w:t>
          </w:r>
          <w:r w:rsidRPr="00A0482C">
            <w:rPr>
              <w:szCs w:val="20"/>
            </w:rPr>
            <w:fldChar w:fldCharType="end"/>
          </w:r>
        </w:p>
      </w:tc>
    </w:tr>
  </w:tbl>
  <w:p w14:paraId="7B847D68" w14:textId="77777777" w:rsidR="00FA0292" w:rsidRPr="00137738" w:rsidRDefault="00FA0292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C7A4" w14:textId="77777777" w:rsidR="00FA0292" w:rsidRDefault="00FA0292" w:rsidP="00E440D9">
    <w:pPr>
      <w:pStyle w:val="Fuzeile"/>
      <w:tabs>
        <w:tab w:val="clear" w:pos="9072"/>
        <w:tab w:val="right" w:pos="8784"/>
        <w:tab w:val="right" w:pos="9356"/>
      </w:tabs>
    </w:pPr>
  </w:p>
  <w:p w14:paraId="7F579F50" w14:textId="0F708E3E" w:rsidR="00FA0292" w:rsidRPr="007739D4" w:rsidRDefault="00FA0292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E125E2">
      <w:rPr>
        <w:noProof/>
        <w:lang w:val="de-DE"/>
      </w:rPr>
      <w:t>e_L_0002_9_Liste_der_Behoerden_und_Kontrollstellen_QA_gueltig-ab-24-02-2020_entwurf</w:t>
    </w:r>
    <w:r>
      <w:fldChar w:fldCharType="end"/>
    </w:r>
  </w:p>
  <w:p w14:paraId="5F87BDDE" w14:textId="77777777" w:rsidR="00FA0292" w:rsidRDefault="00FA0292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758BC696" w14:textId="54E6F456" w:rsidR="00FA0292" w:rsidRPr="00E440D9" w:rsidRDefault="00FA0292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8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 w:rsidR="00E125E2">
      <w:rPr>
        <w:noProof/>
        <w:szCs w:val="16"/>
      </w:rPr>
      <w:t>2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958C" w14:textId="77777777" w:rsidR="00FA0292" w:rsidRDefault="00FA0292">
      <w:r>
        <w:separator/>
      </w:r>
    </w:p>
  </w:footnote>
  <w:footnote w:type="continuationSeparator" w:id="0">
    <w:p w14:paraId="3B484FA8" w14:textId="77777777" w:rsidR="00FA0292" w:rsidRDefault="00FA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62CB" w14:textId="77777777" w:rsidR="00FA0292" w:rsidRPr="006D4B9C" w:rsidRDefault="00BE4559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 w:rsidRPr="00BE4559">
      <w:rPr>
        <w:rFonts w:ascii="Segoe UI Light" w:hAnsi="Segoe UI Light" w:cs="Segoe UI"/>
        <w:b/>
        <w:color w:val="808080" w:themeColor="background1" w:themeShade="80"/>
        <w:sz w:val="28"/>
        <w:lang w:val="de-DE"/>
      </w:rPr>
      <w:t>Kontrollausschuss gemäß § 5 EU-QuaDG</w:t>
    </w:r>
  </w:p>
  <w:p w14:paraId="23A9D3F9" w14:textId="77777777" w:rsidR="00FA0292" w:rsidRPr="008509A6" w:rsidRDefault="00FA0292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FF81" w14:textId="77777777" w:rsidR="00FA0292" w:rsidRPr="00344F26" w:rsidRDefault="00FA0292" w:rsidP="00344F26">
    <w:pPr>
      <w:spacing w:line="10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476"/>
    <w:multiLevelType w:val="hybridMultilevel"/>
    <w:tmpl w:val="EA987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59C"/>
    <w:multiLevelType w:val="hybridMultilevel"/>
    <w:tmpl w:val="9D7AD812"/>
    <w:lvl w:ilvl="0" w:tplc="9C305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4483E"/>
    <w:multiLevelType w:val="hybridMultilevel"/>
    <w:tmpl w:val="70586C96"/>
    <w:lvl w:ilvl="0" w:tplc="21B43A8E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148"/>
    <w:multiLevelType w:val="hybridMultilevel"/>
    <w:tmpl w:val="3AF8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017D"/>
    <w:multiLevelType w:val="hybridMultilevel"/>
    <w:tmpl w:val="82D25B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64EA3"/>
    <w:multiLevelType w:val="hybridMultilevel"/>
    <w:tmpl w:val="D27C826E"/>
    <w:lvl w:ilvl="0" w:tplc="21B43A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7DC8"/>
    <w:multiLevelType w:val="hybridMultilevel"/>
    <w:tmpl w:val="8AA41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2E42"/>
    <w:multiLevelType w:val="hybridMultilevel"/>
    <w:tmpl w:val="996EBE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42CA8"/>
    <w:multiLevelType w:val="hybridMultilevel"/>
    <w:tmpl w:val="46F453FE"/>
    <w:lvl w:ilvl="0" w:tplc="971A57DE">
      <w:start w:val="310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52B2"/>
    <w:multiLevelType w:val="hybridMultilevel"/>
    <w:tmpl w:val="5D0ABB8E"/>
    <w:lvl w:ilvl="0" w:tplc="9C305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7624FC"/>
    <w:multiLevelType w:val="hybridMultilevel"/>
    <w:tmpl w:val="24BE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F6D05"/>
    <w:multiLevelType w:val="hybridMultilevel"/>
    <w:tmpl w:val="5D04F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202C33"/>
    <w:multiLevelType w:val="hybridMultilevel"/>
    <w:tmpl w:val="3C2E44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1779F"/>
    <w:multiLevelType w:val="hybridMultilevel"/>
    <w:tmpl w:val="B80E9398"/>
    <w:lvl w:ilvl="0" w:tplc="21B43A8E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80CF3"/>
    <w:multiLevelType w:val="hybridMultilevel"/>
    <w:tmpl w:val="EBA0DFFC"/>
    <w:lvl w:ilvl="0" w:tplc="9C305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E6FA5"/>
    <w:multiLevelType w:val="hybridMultilevel"/>
    <w:tmpl w:val="93582FFA"/>
    <w:lvl w:ilvl="0" w:tplc="21B43A8E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875035D"/>
    <w:multiLevelType w:val="hybridMultilevel"/>
    <w:tmpl w:val="BDC83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56998">
    <w:abstractNumId w:val="3"/>
  </w:num>
  <w:num w:numId="2" w16cid:durableId="2055612636">
    <w:abstractNumId w:val="17"/>
  </w:num>
  <w:num w:numId="3" w16cid:durableId="1137147585">
    <w:abstractNumId w:val="11"/>
  </w:num>
  <w:num w:numId="4" w16cid:durableId="844780412">
    <w:abstractNumId w:val="13"/>
  </w:num>
  <w:num w:numId="5" w16cid:durableId="15280856">
    <w:abstractNumId w:val="12"/>
  </w:num>
  <w:num w:numId="6" w16cid:durableId="477117914">
    <w:abstractNumId w:val="0"/>
  </w:num>
  <w:num w:numId="7" w16cid:durableId="741174121">
    <w:abstractNumId w:val="8"/>
  </w:num>
  <w:num w:numId="8" w16cid:durableId="764302491">
    <w:abstractNumId w:val="7"/>
  </w:num>
  <w:num w:numId="9" w16cid:durableId="1811290487">
    <w:abstractNumId w:val="5"/>
  </w:num>
  <w:num w:numId="10" w16cid:durableId="195893347">
    <w:abstractNumId w:val="4"/>
  </w:num>
  <w:num w:numId="11" w16cid:durableId="550969791">
    <w:abstractNumId w:val="18"/>
  </w:num>
  <w:num w:numId="12" w16cid:durableId="2019574668">
    <w:abstractNumId w:val="14"/>
  </w:num>
  <w:num w:numId="13" w16cid:durableId="1713266875">
    <w:abstractNumId w:val="2"/>
  </w:num>
  <w:num w:numId="14" w16cid:durableId="747731746">
    <w:abstractNumId w:val="6"/>
  </w:num>
  <w:num w:numId="15" w16cid:durableId="712921046">
    <w:abstractNumId w:val="16"/>
  </w:num>
  <w:num w:numId="16" w16cid:durableId="1086194907">
    <w:abstractNumId w:val="3"/>
  </w:num>
  <w:num w:numId="17" w16cid:durableId="886720900">
    <w:abstractNumId w:val="9"/>
  </w:num>
  <w:num w:numId="18" w16cid:durableId="903179658">
    <w:abstractNumId w:val="1"/>
  </w:num>
  <w:num w:numId="19" w16cid:durableId="1289819378">
    <w:abstractNumId w:val="3"/>
  </w:num>
  <w:num w:numId="20" w16cid:durableId="1072699215">
    <w:abstractNumId w:val="3"/>
  </w:num>
  <w:num w:numId="21" w16cid:durableId="326640654">
    <w:abstractNumId w:val="15"/>
  </w:num>
  <w:num w:numId="22" w16cid:durableId="146186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61"/>
    <w:rsid w:val="0000005C"/>
    <w:rsid w:val="0000057F"/>
    <w:rsid w:val="00000835"/>
    <w:rsid w:val="000017A1"/>
    <w:rsid w:val="000017EF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74D"/>
    <w:rsid w:val="0000799F"/>
    <w:rsid w:val="00011097"/>
    <w:rsid w:val="00011A53"/>
    <w:rsid w:val="00012073"/>
    <w:rsid w:val="0001218D"/>
    <w:rsid w:val="0001243D"/>
    <w:rsid w:val="000124D6"/>
    <w:rsid w:val="00012E49"/>
    <w:rsid w:val="00014DEC"/>
    <w:rsid w:val="00014F31"/>
    <w:rsid w:val="00014FE4"/>
    <w:rsid w:val="000157DD"/>
    <w:rsid w:val="000178D7"/>
    <w:rsid w:val="00021122"/>
    <w:rsid w:val="00021186"/>
    <w:rsid w:val="00021C71"/>
    <w:rsid w:val="00022323"/>
    <w:rsid w:val="00022CDA"/>
    <w:rsid w:val="000234EE"/>
    <w:rsid w:val="0002360E"/>
    <w:rsid w:val="00023748"/>
    <w:rsid w:val="00023765"/>
    <w:rsid w:val="00024D58"/>
    <w:rsid w:val="00025A0F"/>
    <w:rsid w:val="0002667F"/>
    <w:rsid w:val="00026BFD"/>
    <w:rsid w:val="000279BD"/>
    <w:rsid w:val="00027E50"/>
    <w:rsid w:val="0003037F"/>
    <w:rsid w:val="00030429"/>
    <w:rsid w:val="00030A02"/>
    <w:rsid w:val="000310B5"/>
    <w:rsid w:val="0003114F"/>
    <w:rsid w:val="0003229B"/>
    <w:rsid w:val="000325FC"/>
    <w:rsid w:val="00032868"/>
    <w:rsid w:val="00033DBE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4CDF"/>
    <w:rsid w:val="000453F6"/>
    <w:rsid w:val="000454EC"/>
    <w:rsid w:val="00045D71"/>
    <w:rsid w:val="00046057"/>
    <w:rsid w:val="00046276"/>
    <w:rsid w:val="00046621"/>
    <w:rsid w:val="000504B4"/>
    <w:rsid w:val="00050F18"/>
    <w:rsid w:val="00051890"/>
    <w:rsid w:val="00051CC3"/>
    <w:rsid w:val="00052502"/>
    <w:rsid w:val="00052E47"/>
    <w:rsid w:val="00053645"/>
    <w:rsid w:val="0005370F"/>
    <w:rsid w:val="00053998"/>
    <w:rsid w:val="000542F1"/>
    <w:rsid w:val="00054CA5"/>
    <w:rsid w:val="00054E04"/>
    <w:rsid w:val="000553D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2826"/>
    <w:rsid w:val="0006336A"/>
    <w:rsid w:val="00063FDE"/>
    <w:rsid w:val="0006434F"/>
    <w:rsid w:val="0006443D"/>
    <w:rsid w:val="000645A5"/>
    <w:rsid w:val="00065D25"/>
    <w:rsid w:val="00066A5E"/>
    <w:rsid w:val="00066B3E"/>
    <w:rsid w:val="00067908"/>
    <w:rsid w:val="0007047F"/>
    <w:rsid w:val="00070A16"/>
    <w:rsid w:val="00070C19"/>
    <w:rsid w:val="0007106D"/>
    <w:rsid w:val="00071C44"/>
    <w:rsid w:val="00071E01"/>
    <w:rsid w:val="000722F4"/>
    <w:rsid w:val="000734B2"/>
    <w:rsid w:val="000745B7"/>
    <w:rsid w:val="0007496F"/>
    <w:rsid w:val="00076B66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4042"/>
    <w:rsid w:val="00085F57"/>
    <w:rsid w:val="00086034"/>
    <w:rsid w:val="0008624B"/>
    <w:rsid w:val="000866A3"/>
    <w:rsid w:val="00086C65"/>
    <w:rsid w:val="00090A00"/>
    <w:rsid w:val="00091585"/>
    <w:rsid w:val="00091F8C"/>
    <w:rsid w:val="000926FA"/>
    <w:rsid w:val="00093099"/>
    <w:rsid w:val="0009315E"/>
    <w:rsid w:val="000938FE"/>
    <w:rsid w:val="00093D8B"/>
    <w:rsid w:val="00094CA0"/>
    <w:rsid w:val="00095400"/>
    <w:rsid w:val="00095F81"/>
    <w:rsid w:val="000960A0"/>
    <w:rsid w:val="00096BEC"/>
    <w:rsid w:val="000971F6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CE9"/>
    <w:rsid w:val="000A54B5"/>
    <w:rsid w:val="000A54BA"/>
    <w:rsid w:val="000A6500"/>
    <w:rsid w:val="000A6997"/>
    <w:rsid w:val="000A722B"/>
    <w:rsid w:val="000A76B7"/>
    <w:rsid w:val="000A7AB4"/>
    <w:rsid w:val="000A7D43"/>
    <w:rsid w:val="000A7D95"/>
    <w:rsid w:val="000B1679"/>
    <w:rsid w:val="000B1AD6"/>
    <w:rsid w:val="000B261A"/>
    <w:rsid w:val="000B2C80"/>
    <w:rsid w:val="000B3E33"/>
    <w:rsid w:val="000B41E1"/>
    <w:rsid w:val="000B43D5"/>
    <w:rsid w:val="000B4414"/>
    <w:rsid w:val="000B4E7F"/>
    <w:rsid w:val="000B502C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36E1"/>
    <w:rsid w:val="000C3AFD"/>
    <w:rsid w:val="000C3B4B"/>
    <w:rsid w:val="000C3C29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39AF"/>
    <w:rsid w:val="000D401F"/>
    <w:rsid w:val="000D485A"/>
    <w:rsid w:val="000D6722"/>
    <w:rsid w:val="000D6D0F"/>
    <w:rsid w:val="000D709E"/>
    <w:rsid w:val="000E1AB0"/>
    <w:rsid w:val="000E2059"/>
    <w:rsid w:val="000E253B"/>
    <w:rsid w:val="000E2BF4"/>
    <w:rsid w:val="000E41FA"/>
    <w:rsid w:val="000E4459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1EE6"/>
    <w:rsid w:val="000F2CFC"/>
    <w:rsid w:val="000F3DB6"/>
    <w:rsid w:val="000F4961"/>
    <w:rsid w:val="000F4C8A"/>
    <w:rsid w:val="000F50F3"/>
    <w:rsid w:val="000F567F"/>
    <w:rsid w:val="000F63AF"/>
    <w:rsid w:val="000F6938"/>
    <w:rsid w:val="000F6D12"/>
    <w:rsid w:val="000F7795"/>
    <w:rsid w:val="001002E2"/>
    <w:rsid w:val="00102349"/>
    <w:rsid w:val="001026B7"/>
    <w:rsid w:val="00102C30"/>
    <w:rsid w:val="00102D44"/>
    <w:rsid w:val="00102F32"/>
    <w:rsid w:val="00103579"/>
    <w:rsid w:val="001038B4"/>
    <w:rsid w:val="00104886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FA0"/>
    <w:rsid w:val="001133AD"/>
    <w:rsid w:val="001146A1"/>
    <w:rsid w:val="00114EB1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B01"/>
    <w:rsid w:val="00121C55"/>
    <w:rsid w:val="00121CB1"/>
    <w:rsid w:val="001221E4"/>
    <w:rsid w:val="00122402"/>
    <w:rsid w:val="00122830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4094"/>
    <w:rsid w:val="00134185"/>
    <w:rsid w:val="00134CBC"/>
    <w:rsid w:val="0013570C"/>
    <w:rsid w:val="00135B6C"/>
    <w:rsid w:val="00136280"/>
    <w:rsid w:val="00136578"/>
    <w:rsid w:val="00137738"/>
    <w:rsid w:val="00137EF2"/>
    <w:rsid w:val="001406F0"/>
    <w:rsid w:val="0014358F"/>
    <w:rsid w:val="001435DA"/>
    <w:rsid w:val="0014398B"/>
    <w:rsid w:val="00144272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ED4"/>
    <w:rsid w:val="0015681E"/>
    <w:rsid w:val="0015718E"/>
    <w:rsid w:val="00157981"/>
    <w:rsid w:val="00157FF7"/>
    <w:rsid w:val="00160C04"/>
    <w:rsid w:val="00161B96"/>
    <w:rsid w:val="0016241B"/>
    <w:rsid w:val="00162422"/>
    <w:rsid w:val="001627B1"/>
    <w:rsid w:val="00162F6B"/>
    <w:rsid w:val="00163966"/>
    <w:rsid w:val="0016434A"/>
    <w:rsid w:val="00164CAC"/>
    <w:rsid w:val="0016509D"/>
    <w:rsid w:val="00165ADE"/>
    <w:rsid w:val="00165BDD"/>
    <w:rsid w:val="00165DCF"/>
    <w:rsid w:val="0016681C"/>
    <w:rsid w:val="001669EB"/>
    <w:rsid w:val="00166A3E"/>
    <w:rsid w:val="00170155"/>
    <w:rsid w:val="00170EDA"/>
    <w:rsid w:val="00170FBB"/>
    <w:rsid w:val="001716DE"/>
    <w:rsid w:val="00171B03"/>
    <w:rsid w:val="00172694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82F"/>
    <w:rsid w:val="00176103"/>
    <w:rsid w:val="00176723"/>
    <w:rsid w:val="001770B2"/>
    <w:rsid w:val="0017737B"/>
    <w:rsid w:val="00177E0C"/>
    <w:rsid w:val="0018077D"/>
    <w:rsid w:val="0018086F"/>
    <w:rsid w:val="00181579"/>
    <w:rsid w:val="00181E7E"/>
    <w:rsid w:val="001824E6"/>
    <w:rsid w:val="00183189"/>
    <w:rsid w:val="00183692"/>
    <w:rsid w:val="0018444E"/>
    <w:rsid w:val="001874F1"/>
    <w:rsid w:val="00190AF2"/>
    <w:rsid w:val="001923FE"/>
    <w:rsid w:val="001924EA"/>
    <w:rsid w:val="00192C25"/>
    <w:rsid w:val="0019373D"/>
    <w:rsid w:val="001944F5"/>
    <w:rsid w:val="00194FF0"/>
    <w:rsid w:val="0019599A"/>
    <w:rsid w:val="0019610F"/>
    <w:rsid w:val="00196294"/>
    <w:rsid w:val="00196535"/>
    <w:rsid w:val="001969FA"/>
    <w:rsid w:val="00196BE6"/>
    <w:rsid w:val="00197718"/>
    <w:rsid w:val="001A000E"/>
    <w:rsid w:val="001A0D0B"/>
    <w:rsid w:val="001A0E89"/>
    <w:rsid w:val="001A0EDC"/>
    <w:rsid w:val="001A154A"/>
    <w:rsid w:val="001A1B7E"/>
    <w:rsid w:val="001A2BBA"/>
    <w:rsid w:val="001A2D00"/>
    <w:rsid w:val="001A338C"/>
    <w:rsid w:val="001A38D6"/>
    <w:rsid w:val="001A6921"/>
    <w:rsid w:val="001A7C6E"/>
    <w:rsid w:val="001A7D7E"/>
    <w:rsid w:val="001B094E"/>
    <w:rsid w:val="001B16AB"/>
    <w:rsid w:val="001B207F"/>
    <w:rsid w:val="001B2123"/>
    <w:rsid w:val="001B2BA0"/>
    <w:rsid w:val="001B3490"/>
    <w:rsid w:val="001B3910"/>
    <w:rsid w:val="001B45C4"/>
    <w:rsid w:val="001B4624"/>
    <w:rsid w:val="001B4814"/>
    <w:rsid w:val="001B4B08"/>
    <w:rsid w:val="001B4EF3"/>
    <w:rsid w:val="001B6FFB"/>
    <w:rsid w:val="001B73EF"/>
    <w:rsid w:val="001B7602"/>
    <w:rsid w:val="001B7B85"/>
    <w:rsid w:val="001C1606"/>
    <w:rsid w:val="001C22C2"/>
    <w:rsid w:val="001C2745"/>
    <w:rsid w:val="001C278C"/>
    <w:rsid w:val="001C3503"/>
    <w:rsid w:val="001C42DB"/>
    <w:rsid w:val="001C49E9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5CB"/>
    <w:rsid w:val="001D2AFC"/>
    <w:rsid w:val="001D2C5C"/>
    <w:rsid w:val="001D37BF"/>
    <w:rsid w:val="001D3C64"/>
    <w:rsid w:val="001D4D57"/>
    <w:rsid w:val="001D4EB9"/>
    <w:rsid w:val="001D555B"/>
    <w:rsid w:val="001D610A"/>
    <w:rsid w:val="001D6F2B"/>
    <w:rsid w:val="001D7243"/>
    <w:rsid w:val="001E0151"/>
    <w:rsid w:val="001E17D6"/>
    <w:rsid w:val="001E2787"/>
    <w:rsid w:val="001E291F"/>
    <w:rsid w:val="001E3058"/>
    <w:rsid w:val="001E32BC"/>
    <w:rsid w:val="001E349E"/>
    <w:rsid w:val="001E3849"/>
    <w:rsid w:val="001E3C7C"/>
    <w:rsid w:val="001E4C87"/>
    <w:rsid w:val="001E4D86"/>
    <w:rsid w:val="001E5C1F"/>
    <w:rsid w:val="001E69EA"/>
    <w:rsid w:val="001E6BA6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11E6"/>
    <w:rsid w:val="00201962"/>
    <w:rsid w:val="00202820"/>
    <w:rsid w:val="00203D70"/>
    <w:rsid w:val="00204875"/>
    <w:rsid w:val="002059B5"/>
    <w:rsid w:val="00207436"/>
    <w:rsid w:val="002075EB"/>
    <w:rsid w:val="00211813"/>
    <w:rsid w:val="002119C9"/>
    <w:rsid w:val="00212CB6"/>
    <w:rsid w:val="00213212"/>
    <w:rsid w:val="00213CBC"/>
    <w:rsid w:val="00213D2C"/>
    <w:rsid w:val="0021440F"/>
    <w:rsid w:val="0021470B"/>
    <w:rsid w:val="002147C5"/>
    <w:rsid w:val="00214A9D"/>
    <w:rsid w:val="00214C32"/>
    <w:rsid w:val="00214F76"/>
    <w:rsid w:val="00214F9D"/>
    <w:rsid w:val="002155C4"/>
    <w:rsid w:val="00217452"/>
    <w:rsid w:val="00217A62"/>
    <w:rsid w:val="00217EE2"/>
    <w:rsid w:val="002217A3"/>
    <w:rsid w:val="002219FA"/>
    <w:rsid w:val="00222801"/>
    <w:rsid w:val="002229B6"/>
    <w:rsid w:val="002238DF"/>
    <w:rsid w:val="00224847"/>
    <w:rsid w:val="00224E1B"/>
    <w:rsid w:val="00225383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261D"/>
    <w:rsid w:val="002336BA"/>
    <w:rsid w:val="0023395F"/>
    <w:rsid w:val="00233DCF"/>
    <w:rsid w:val="00234EA7"/>
    <w:rsid w:val="002354FF"/>
    <w:rsid w:val="00235F02"/>
    <w:rsid w:val="002362CC"/>
    <w:rsid w:val="00236468"/>
    <w:rsid w:val="00236797"/>
    <w:rsid w:val="00236DD1"/>
    <w:rsid w:val="002372B1"/>
    <w:rsid w:val="00237F64"/>
    <w:rsid w:val="0024117F"/>
    <w:rsid w:val="002413AF"/>
    <w:rsid w:val="00241EA8"/>
    <w:rsid w:val="00242378"/>
    <w:rsid w:val="00242738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20F6"/>
    <w:rsid w:val="002528F9"/>
    <w:rsid w:val="002536D1"/>
    <w:rsid w:val="00253787"/>
    <w:rsid w:val="002539F3"/>
    <w:rsid w:val="00253DA0"/>
    <w:rsid w:val="002540C9"/>
    <w:rsid w:val="002540F4"/>
    <w:rsid w:val="002556ED"/>
    <w:rsid w:val="00255840"/>
    <w:rsid w:val="0025704F"/>
    <w:rsid w:val="00260F41"/>
    <w:rsid w:val="00261137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79D0"/>
    <w:rsid w:val="00270C1B"/>
    <w:rsid w:val="00270C4C"/>
    <w:rsid w:val="00270C80"/>
    <w:rsid w:val="00271374"/>
    <w:rsid w:val="00271F4C"/>
    <w:rsid w:val="00272D9A"/>
    <w:rsid w:val="00273168"/>
    <w:rsid w:val="0027367D"/>
    <w:rsid w:val="00274D6F"/>
    <w:rsid w:val="002753B4"/>
    <w:rsid w:val="00275AF9"/>
    <w:rsid w:val="002768C8"/>
    <w:rsid w:val="002811CB"/>
    <w:rsid w:val="00281292"/>
    <w:rsid w:val="002813A2"/>
    <w:rsid w:val="002813E8"/>
    <w:rsid w:val="00281E2A"/>
    <w:rsid w:val="002820A5"/>
    <w:rsid w:val="002828AF"/>
    <w:rsid w:val="00282E5C"/>
    <w:rsid w:val="002832DB"/>
    <w:rsid w:val="0028335E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4B7"/>
    <w:rsid w:val="0029156A"/>
    <w:rsid w:val="00291BF4"/>
    <w:rsid w:val="00291E4A"/>
    <w:rsid w:val="00292150"/>
    <w:rsid w:val="0029314D"/>
    <w:rsid w:val="002942D9"/>
    <w:rsid w:val="00294605"/>
    <w:rsid w:val="00294DCC"/>
    <w:rsid w:val="0029508C"/>
    <w:rsid w:val="00295253"/>
    <w:rsid w:val="002953ED"/>
    <w:rsid w:val="00295A68"/>
    <w:rsid w:val="00295ECC"/>
    <w:rsid w:val="002963A1"/>
    <w:rsid w:val="00296621"/>
    <w:rsid w:val="00296BA6"/>
    <w:rsid w:val="00297A71"/>
    <w:rsid w:val="002A074C"/>
    <w:rsid w:val="002A0906"/>
    <w:rsid w:val="002A1135"/>
    <w:rsid w:val="002A1451"/>
    <w:rsid w:val="002A22DD"/>
    <w:rsid w:val="002A30E5"/>
    <w:rsid w:val="002A479D"/>
    <w:rsid w:val="002A617A"/>
    <w:rsid w:val="002A6554"/>
    <w:rsid w:val="002A76F9"/>
    <w:rsid w:val="002A7FB8"/>
    <w:rsid w:val="002B0FED"/>
    <w:rsid w:val="002B1D37"/>
    <w:rsid w:val="002B1EC5"/>
    <w:rsid w:val="002B2D0A"/>
    <w:rsid w:val="002B346C"/>
    <w:rsid w:val="002B3FAA"/>
    <w:rsid w:val="002B49E9"/>
    <w:rsid w:val="002B4A2A"/>
    <w:rsid w:val="002B4AB9"/>
    <w:rsid w:val="002B56A1"/>
    <w:rsid w:val="002B66B6"/>
    <w:rsid w:val="002B6AB5"/>
    <w:rsid w:val="002B7492"/>
    <w:rsid w:val="002B7C06"/>
    <w:rsid w:val="002B7E66"/>
    <w:rsid w:val="002C022E"/>
    <w:rsid w:val="002C157D"/>
    <w:rsid w:val="002C52DB"/>
    <w:rsid w:val="002C6B06"/>
    <w:rsid w:val="002C6BF0"/>
    <w:rsid w:val="002C6DE8"/>
    <w:rsid w:val="002C71B0"/>
    <w:rsid w:val="002D0DD3"/>
    <w:rsid w:val="002D1973"/>
    <w:rsid w:val="002D2DC5"/>
    <w:rsid w:val="002D45EE"/>
    <w:rsid w:val="002D607A"/>
    <w:rsid w:val="002D68A1"/>
    <w:rsid w:val="002D6C53"/>
    <w:rsid w:val="002D71C6"/>
    <w:rsid w:val="002D79C9"/>
    <w:rsid w:val="002E00A4"/>
    <w:rsid w:val="002E079B"/>
    <w:rsid w:val="002E0CFE"/>
    <w:rsid w:val="002E1C5C"/>
    <w:rsid w:val="002E20EB"/>
    <w:rsid w:val="002E2E5C"/>
    <w:rsid w:val="002E342E"/>
    <w:rsid w:val="002E398E"/>
    <w:rsid w:val="002E3BA4"/>
    <w:rsid w:val="002E49E7"/>
    <w:rsid w:val="002E5310"/>
    <w:rsid w:val="002E6143"/>
    <w:rsid w:val="002E64DF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318F"/>
    <w:rsid w:val="002F532B"/>
    <w:rsid w:val="002F5897"/>
    <w:rsid w:val="002F5F13"/>
    <w:rsid w:val="002F6ADF"/>
    <w:rsid w:val="002F78EE"/>
    <w:rsid w:val="002F7A30"/>
    <w:rsid w:val="00300998"/>
    <w:rsid w:val="003015CE"/>
    <w:rsid w:val="00302241"/>
    <w:rsid w:val="00303950"/>
    <w:rsid w:val="00304050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325F"/>
    <w:rsid w:val="00313F2C"/>
    <w:rsid w:val="00313F5F"/>
    <w:rsid w:val="00315115"/>
    <w:rsid w:val="0031592E"/>
    <w:rsid w:val="00317491"/>
    <w:rsid w:val="0032001F"/>
    <w:rsid w:val="00320716"/>
    <w:rsid w:val="00320995"/>
    <w:rsid w:val="00321D57"/>
    <w:rsid w:val="00321E39"/>
    <w:rsid w:val="00322416"/>
    <w:rsid w:val="0032348A"/>
    <w:rsid w:val="003240DA"/>
    <w:rsid w:val="00324974"/>
    <w:rsid w:val="00324C4D"/>
    <w:rsid w:val="00326DBC"/>
    <w:rsid w:val="00326FA4"/>
    <w:rsid w:val="003323C3"/>
    <w:rsid w:val="00332EB3"/>
    <w:rsid w:val="00333042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2B2C"/>
    <w:rsid w:val="00353222"/>
    <w:rsid w:val="00355CE7"/>
    <w:rsid w:val="003572DF"/>
    <w:rsid w:val="003600AD"/>
    <w:rsid w:val="003607C4"/>
    <w:rsid w:val="00360D5E"/>
    <w:rsid w:val="003610CA"/>
    <w:rsid w:val="003611C2"/>
    <w:rsid w:val="00361A2A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0650"/>
    <w:rsid w:val="003714A3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71B"/>
    <w:rsid w:val="00397A33"/>
    <w:rsid w:val="00397BA4"/>
    <w:rsid w:val="00397E19"/>
    <w:rsid w:val="003A02B6"/>
    <w:rsid w:val="003A14D0"/>
    <w:rsid w:val="003A185B"/>
    <w:rsid w:val="003A1969"/>
    <w:rsid w:val="003A2A76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6C73"/>
    <w:rsid w:val="003A77E9"/>
    <w:rsid w:val="003B004D"/>
    <w:rsid w:val="003B0CEE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D29"/>
    <w:rsid w:val="003C0D35"/>
    <w:rsid w:val="003C179D"/>
    <w:rsid w:val="003C1866"/>
    <w:rsid w:val="003C1E00"/>
    <w:rsid w:val="003C1E3B"/>
    <w:rsid w:val="003C286A"/>
    <w:rsid w:val="003C323E"/>
    <w:rsid w:val="003C33AA"/>
    <w:rsid w:val="003C3B1B"/>
    <w:rsid w:val="003C6CEC"/>
    <w:rsid w:val="003C77BF"/>
    <w:rsid w:val="003C78CA"/>
    <w:rsid w:val="003D023E"/>
    <w:rsid w:val="003D02BC"/>
    <w:rsid w:val="003D10A6"/>
    <w:rsid w:val="003D15D9"/>
    <w:rsid w:val="003D17CC"/>
    <w:rsid w:val="003D1C4C"/>
    <w:rsid w:val="003D1FD9"/>
    <w:rsid w:val="003D2F97"/>
    <w:rsid w:val="003D39DC"/>
    <w:rsid w:val="003D3B3A"/>
    <w:rsid w:val="003D4622"/>
    <w:rsid w:val="003D4879"/>
    <w:rsid w:val="003D4F68"/>
    <w:rsid w:val="003D51F3"/>
    <w:rsid w:val="003D549B"/>
    <w:rsid w:val="003D5834"/>
    <w:rsid w:val="003D683A"/>
    <w:rsid w:val="003D7E9A"/>
    <w:rsid w:val="003E03AF"/>
    <w:rsid w:val="003E076F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6B43"/>
    <w:rsid w:val="003E714E"/>
    <w:rsid w:val="003E7852"/>
    <w:rsid w:val="003E7891"/>
    <w:rsid w:val="003E7AC8"/>
    <w:rsid w:val="003E7D82"/>
    <w:rsid w:val="003E7F9A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261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56C"/>
    <w:rsid w:val="00401AF7"/>
    <w:rsid w:val="00401E22"/>
    <w:rsid w:val="00402BB7"/>
    <w:rsid w:val="00403480"/>
    <w:rsid w:val="00404320"/>
    <w:rsid w:val="0040448F"/>
    <w:rsid w:val="00405098"/>
    <w:rsid w:val="004059DB"/>
    <w:rsid w:val="00406D4D"/>
    <w:rsid w:val="004072BD"/>
    <w:rsid w:val="004076B2"/>
    <w:rsid w:val="00407A07"/>
    <w:rsid w:val="004100E8"/>
    <w:rsid w:val="004111CF"/>
    <w:rsid w:val="00411A9D"/>
    <w:rsid w:val="00412470"/>
    <w:rsid w:val="00412B94"/>
    <w:rsid w:val="00412EF0"/>
    <w:rsid w:val="00412F54"/>
    <w:rsid w:val="00413BE5"/>
    <w:rsid w:val="00414065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20580"/>
    <w:rsid w:val="00420C0B"/>
    <w:rsid w:val="00420E32"/>
    <w:rsid w:val="00421197"/>
    <w:rsid w:val="00421659"/>
    <w:rsid w:val="0042173B"/>
    <w:rsid w:val="0042272B"/>
    <w:rsid w:val="00423CC7"/>
    <w:rsid w:val="00424B15"/>
    <w:rsid w:val="00425C25"/>
    <w:rsid w:val="00425E13"/>
    <w:rsid w:val="00426552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124B"/>
    <w:rsid w:val="004312C1"/>
    <w:rsid w:val="004312D6"/>
    <w:rsid w:val="00431CE7"/>
    <w:rsid w:val="004327ED"/>
    <w:rsid w:val="00433761"/>
    <w:rsid w:val="0043386D"/>
    <w:rsid w:val="004339B5"/>
    <w:rsid w:val="00433E02"/>
    <w:rsid w:val="00434D3F"/>
    <w:rsid w:val="00434E43"/>
    <w:rsid w:val="00435520"/>
    <w:rsid w:val="00435BB0"/>
    <w:rsid w:val="004366C7"/>
    <w:rsid w:val="004367F9"/>
    <w:rsid w:val="004373CD"/>
    <w:rsid w:val="00437C55"/>
    <w:rsid w:val="00437D3D"/>
    <w:rsid w:val="00437E76"/>
    <w:rsid w:val="00440AE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16DB"/>
    <w:rsid w:val="00451D28"/>
    <w:rsid w:val="00451E4B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5386"/>
    <w:rsid w:val="00466391"/>
    <w:rsid w:val="004668D7"/>
    <w:rsid w:val="00466BE7"/>
    <w:rsid w:val="004671A3"/>
    <w:rsid w:val="004676AA"/>
    <w:rsid w:val="004701D1"/>
    <w:rsid w:val="004721FB"/>
    <w:rsid w:val="004722E7"/>
    <w:rsid w:val="004734C6"/>
    <w:rsid w:val="0047483F"/>
    <w:rsid w:val="00474CCF"/>
    <w:rsid w:val="00475709"/>
    <w:rsid w:val="0047572C"/>
    <w:rsid w:val="004770ED"/>
    <w:rsid w:val="004774C8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5AA9"/>
    <w:rsid w:val="00485DA8"/>
    <w:rsid w:val="0048706A"/>
    <w:rsid w:val="004871C1"/>
    <w:rsid w:val="00487507"/>
    <w:rsid w:val="00487A13"/>
    <w:rsid w:val="00487F85"/>
    <w:rsid w:val="00491ADF"/>
    <w:rsid w:val="004923D8"/>
    <w:rsid w:val="00492492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D7E"/>
    <w:rsid w:val="004A09BA"/>
    <w:rsid w:val="004A0CBB"/>
    <w:rsid w:val="004A1B2C"/>
    <w:rsid w:val="004A2336"/>
    <w:rsid w:val="004A236A"/>
    <w:rsid w:val="004A29AE"/>
    <w:rsid w:val="004A2B19"/>
    <w:rsid w:val="004A30EC"/>
    <w:rsid w:val="004A36E9"/>
    <w:rsid w:val="004A3B71"/>
    <w:rsid w:val="004A4BC1"/>
    <w:rsid w:val="004A5328"/>
    <w:rsid w:val="004A7B07"/>
    <w:rsid w:val="004A7E9A"/>
    <w:rsid w:val="004A7FD7"/>
    <w:rsid w:val="004B08FF"/>
    <w:rsid w:val="004B1C1B"/>
    <w:rsid w:val="004B21C2"/>
    <w:rsid w:val="004B2B15"/>
    <w:rsid w:val="004B3037"/>
    <w:rsid w:val="004B3B09"/>
    <w:rsid w:val="004B47F8"/>
    <w:rsid w:val="004B4C97"/>
    <w:rsid w:val="004B5887"/>
    <w:rsid w:val="004B5C51"/>
    <w:rsid w:val="004B639C"/>
    <w:rsid w:val="004B64F5"/>
    <w:rsid w:val="004C12B5"/>
    <w:rsid w:val="004C1512"/>
    <w:rsid w:val="004C1566"/>
    <w:rsid w:val="004C1CD3"/>
    <w:rsid w:val="004C23E0"/>
    <w:rsid w:val="004C2621"/>
    <w:rsid w:val="004C2DC6"/>
    <w:rsid w:val="004C3151"/>
    <w:rsid w:val="004C4156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20F2"/>
    <w:rsid w:val="004D2AAD"/>
    <w:rsid w:val="004D33B0"/>
    <w:rsid w:val="004D3438"/>
    <w:rsid w:val="004D3D24"/>
    <w:rsid w:val="004D5066"/>
    <w:rsid w:val="004D576F"/>
    <w:rsid w:val="004D6968"/>
    <w:rsid w:val="004D6A03"/>
    <w:rsid w:val="004D6FCC"/>
    <w:rsid w:val="004D7016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DF"/>
    <w:rsid w:val="004E74FE"/>
    <w:rsid w:val="004F118D"/>
    <w:rsid w:val="004F1752"/>
    <w:rsid w:val="004F18BD"/>
    <w:rsid w:val="004F26C5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9BF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7A7"/>
    <w:rsid w:val="00515B23"/>
    <w:rsid w:val="005162F9"/>
    <w:rsid w:val="005163BD"/>
    <w:rsid w:val="00516F51"/>
    <w:rsid w:val="005175DA"/>
    <w:rsid w:val="00520032"/>
    <w:rsid w:val="005213F4"/>
    <w:rsid w:val="0052153E"/>
    <w:rsid w:val="00521654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303F0"/>
    <w:rsid w:val="0053082C"/>
    <w:rsid w:val="005309A1"/>
    <w:rsid w:val="00532E92"/>
    <w:rsid w:val="00532F56"/>
    <w:rsid w:val="00532FDD"/>
    <w:rsid w:val="005342CC"/>
    <w:rsid w:val="00534A78"/>
    <w:rsid w:val="00535083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475D"/>
    <w:rsid w:val="005451F4"/>
    <w:rsid w:val="005458C0"/>
    <w:rsid w:val="00545B5D"/>
    <w:rsid w:val="00545E35"/>
    <w:rsid w:val="00546B99"/>
    <w:rsid w:val="00547601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740"/>
    <w:rsid w:val="00554EF3"/>
    <w:rsid w:val="0055559F"/>
    <w:rsid w:val="00555638"/>
    <w:rsid w:val="00555B44"/>
    <w:rsid w:val="00555BF1"/>
    <w:rsid w:val="005569F5"/>
    <w:rsid w:val="00557125"/>
    <w:rsid w:val="00557C2B"/>
    <w:rsid w:val="005601DC"/>
    <w:rsid w:val="005610CB"/>
    <w:rsid w:val="00561449"/>
    <w:rsid w:val="0056151D"/>
    <w:rsid w:val="005617AD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67AA"/>
    <w:rsid w:val="00567541"/>
    <w:rsid w:val="0057000D"/>
    <w:rsid w:val="00570096"/>
    <w:rsid w:val="00570B5E"/>
    <w:rsid w:val="00570C36"/>
    <w:rsid w:val="00571601"/>
    <w:rsid w:val="00571AC9"/>
    <w:rsid w:val="00571F40"/>
    <w:rsid w:val="005720DF"/>
    <w:rsid w:val="005725EB"/>
    <w:rsid w:val="005750D7"/>
    <w:rsid w:val="00575710"/>
    <w:rsid w:val="00575856"/>
    <w:rsid w:val="00575A03"/>
    <w:rsid w:val="00577050"/>
    <w:rsid w:val="005779A3"/>
    <w:rsid w:val="005779EC"/>
    <w:rsid w:val="005816B9"/>
    <w:rsid w:val="005818A1"/>
    <w:rsid w:val="00582784"/>
    <w:rsid w:val="00582A78"/>
    <w:rsid w:val="00582D73"/>
    <w:rsid w:val="0058452F"/>
    <w:rsid w:val="00584D00"/>
    <w:rsid w:val="00585AB6"/>
    <w:rsid w:val="0058701B"/>
    <w:rsid w:val="005878C2"/>
    <w:rsid w:val="00587CF5"/>
    <w:rsid w:val="0059181E"/>
    <w:rsid w:val="00592CCA"/>
    <w:rsid w:val="00592F1B"/>
    <w:rsid w:val="00593080"/>
    <w:rsid w:val="0059337D"/>
    <w:rsid w:val="00593FCE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0C7B"/>
    <w:rsid w:val="005A1085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EA"/>
    <w:rsid w:val="005A6337"/>
    <w:rsid w:val="005A6459"/>
    <w:rsid w:val="005A68BD"/>
    <w:rsid w:val="005A75FB"/>
    <w:rsid w:val="005A7E70"/>
    <w:rsid w:val="005B03D9"/>
    <w:rsid w:val="005B143F"/>
    <w:rsid w:val="005B1AF2"/>
    <w:rsid w:val="005B1D31"/>
    <w:rsid w:val="005B23B8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0127"/>
    <w:rsid w:val="005D1B8C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935"/>
    <w:rsid w:val="005E2E8B"/>
    <w:rsid w:val="005E4193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76F"/>
    <w:rsid w:val="005F1F7F"/>
    <w:rsid w:val="005F260E"/>
    <w:rsid w:val="005F2C33"/>
    <w:rsid w:val="005F2DDA"/>
    <w:rsid w:val="005F4465"/>
    <w:rsid w:val="005F4578"/>
    <w:rsid w:val="005F4913"/>
    <w:rsid w:val="005F586C"/>
    <w:rsid w:val="005F5BB7"/>
    <w:rsid w:val="005F5C35"/>
    <w:rsid w:val="005F6B75"/>
    <w:rsid w:val="005F75C0"/>
    <w:rsid w:val="005F776E"/>
    <w:rsid w:val="005F778B"/>
    <w:rsid w:val="0060032A"/>
    <w:rsid w:val="006006BA"/>
    <w:rsid w:val="00601055"/>
    <w:rsid w:val="00602215"/>
    <w:rsid w:val="00602A44"/>
    <w:rsid w:val="00605732"/>
    <w:rsid w:val="006059E1"/>
    <w:rsid w:val="00605BC8"/>
    <w:rsid w:val="00606CBF"/>
    <w:rsid w:val="00611BE6"/>
    <w:rsid w:val="006121E6"/>
    <w:rsid w:val="00612A44"/>
    <w:rsid w:val="00612D66"/>
    <w:rsid w:val="006145D5"/>
    <w:rsid w:val="0061479E"/>
    <w:rsid w:val="0061496C"/>
    <w:rsid w:val="00614FEC"/>
    <w:rsid w:val="006157E0"/>
    <w:rsid w:val="00616A9D"/>
    <w:rsid w:val="00620330"/>
    <w:rsid w:val="00621D4A"/>
    <w:rsid w:val="006231D6"/>
    <w:rsid w:val="006233E3"/>
    <w:rsid w:val="0062399C"/>
    <w:rsid w:val="00623F7B"/>
    <w:rsid w:val="00624D18"/>
    <w:rsid w:val="00625042"/>
    <w:rsid w:val="00625235"/>
    <w:rsid w:val="00625B62"/>
    <w:rsid w:val="00627515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6F96"/>
    <w:rsid w:val="00640448"/>
    <w:rsid w:val="00640688"/>
    <w:rsid w:val="00640A31"/>
    <w:rsid w:val="00640D02"/>
    <w:rsid w:val="00643773"/>
    <w:rsid w:val="00643EAD"/>
    <w:rsid w:val="00644523"/>
    <w:rsid w:val="00644783"/>
    <w:rsid w:val="006447EC"/>
    <w:rsid w:val="006464F0"/>
    <w:rsid w:val="00647333"/>
    <w:rsid w:val="0064733C"/>
    <w:rsid w:val="006474F0"/>
    <w:rsid w:val="006478A7"/>
    <w:rsid w:val="00647A16"/>
    <w:rsid w:val="00647FEC"/>
    <w:rsid w:val="00650ADD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69"/>
    <w:rsid w:val="006666EE"/>
    <w:rsid w:val="006671F2"/>
    <w:rsid w:val="006700DD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4F42"/>
    <w:rsid w:val="0068574E"/>
    <w:rsid w:val="00685E57"/>
    <w:rsid w:val="00686BC5"/>
    <w:rsid w:val="006873AC"/>
    <w:rsid w:val="00690F51"/>
    <w:rsid w:val="006910D1"/>
    <w:rsid w:val="00691942"/>
    <w:rsid w:val="00691B0D"/>
    <w:rsid w:val="00691F64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9770F"/>
    <w:rsid w:val="006A0787"/>
    <w:rsid w:val="006A0C92"/>
    <w:rsid w:val="006A1CDB"/>
    <w:rsid w:val="006A26C4"/>
    <w:rsid w:val="006A2DAB"/>
    <w:rsid w:val="006A3943"/>
    <w:rsid w:val="006A3E25"/>
    <w:rsid w:val="006A41C2"/>
    <w:rsid w:val="006A43CB"/>
    <w:rsid w:val="006A4FF7"/>
    <w:rsid w:val="006A5452"/>
    <w:rsid w:val="006A5A75"/>
    <w:rsid w:val="006A6020"/>
    <w:rsid w:val="006A6C51"/>
    <w:rsid w:val="006A70A8"/>
    <w:rsid w:val="006A7284"/>
    <w:rsid w:val="006B1112"/>
    <w:rsid w:val="006B12FE"/>
    <w:rsid w:val="006B15E9"/>
    <w:rsid w:val="006B3A8D"/>
    <w:rsid w:val="006B3CB7"/>
    <w:rsid w:val="006B4376"/>
    <w:rsid w:val="006B4A25"/>
    <w:rsid w:val="006B5912"/>
    <w:rsid w:val="006B5970"/>
    <w:rsid w:val="006B5E31"/>
    <w:rsid w:val="006B6818"/>
    <w:rsid w:val="006B7689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C7750"/>
    <w:rsid w:val="006D01A3"/>
    <w:rsid w:val="006D0D81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113C"/>
    <w:rsid w:val="006E1240"/>
    <w:rsid w:val="006E13B6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1EC"/>
    <w:rsid w:val="006F2280"/>
    <w:rsid w:val="006F22FD"/>
    <w:rsid w:val="006F43CD"/>
    <w:rsid w:val="006F506C"/>
    <w:rsid w:val="006F58B2"/>
    <w:rsid w:val="006F619C"/>
    <w:rsid w:val="006F6CA1"/>
    <w:rsid w:val="006F7902"/>
    <w:rsid w:val="006F79DA"/>
    <w:rsid w:val="00700259"/>
    <w:rsid w:val="0070060B"/>
    <w:rsid w:val="007007A7"/>
    <w:rsid w:val="00701910"/>
    <w:rsid w:val="00701D47"/>
    <w:rsid w:val="00701DA5"/>
    <w:rsid w:val="0070209B"/>
    <w:rsid w:val="007023CF"/>
    <w:rsid w:val="00702CDC"/>
    <w:rsid w:val="007032A3"/>
    <w:rsid w:val="007033E0"/>
    <w:rsid w:val="0070348E"/>
    <w:rsid w:val="00704753"/>
    <w:rsid w:val="0070526A"/>
    <w:rsid w:val="007057FF"/>
    <w:rsid w:val="00705D07"/>
    <w:rsid w:val="007064E0"/>
    <w:rsid w:val="00710BD7"/>
    <w:rsid w:val="007118E6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6F21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D1B"/>
    <w:rsid w:val="0073004E"/>
    <w:rsid w:val="00730BBA"/>
    <w:rsid w:val="00730EC1"/>
    <w:rsid w:val="00730F66"/>
    <w:rsid w:val="007317EE"/>
    <w:rsid w:val="007324E0"/>
    <w:rsid w:val="00732865"/>
    <w:rsid w:val="00734D05"/>
    <w:rsid w:val="00735DE1"/>
    <w:rsid w:val="00736D69"/>
    <w:rsid w:val="00737101"/>
    <w:rsid w:val="00737178"/>
    <w:rsid w:val="0074092D"/>
    <w:rsid w:val="00741054"/>
    <w:rsid w:val="007415ED"/>
    <w:rsid w:val="007417CC"/>
    <w:rsid w:val="007418B8"/>
    <w:rsid w:val="00741A74"/>
    <w:rsid w:val="007427BC"/>
    <w:rsid w:val="00742F1A"/>
    <w:rsid w:val="007431E2"/>
    <w:rsid w:val="00743774"/>
    <w:rsid w:val="007440A5"/>
    <w:rsid w:val="00744205"/>
    <w:rsid w:val="00744C61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4980"/>
    <w:rsid w:val="00754AF8"/>
    <w:rsid w:val="00755949"/>
    <w:rsid w:val="007570CF"/>
    <w:rsid w:val="0075712B"/>
    <w:rsid w:val="00760027"/>
    <w:rsid w:val="00760333"/>
    <w:rsid w:val="00760A3E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4F"/>
    <w:rsid w:val="00765763"/>
    <w:rsid w:val="00765AD7"/>
    <w:rsid w:val="0076636A"/>
    <w:rsid w:val="007668F1"/>
    <w:rsid w:val="00771229"/>
    <w:rsid w:val="00771538"/>
    <w:rsid w:val="00771BA9"/>
    <w:rsid w:val="00772476"/>
    <w:rsid w:val="0077361F"/>
    <w:rsid w:val="00773843"/>
    <w:rsid w:val="007739D4"/>
    <w:rsid w:val="00774CC3"/>
    <w:rsid w:val="00775126"/>
    <w:rsid w:val="00776A13"/>
    <w:rsid w:val="00780484"/>
    <w:rsid w:val="0078060D"/>
    <w:rsid w:val="007806E0"/>
    <w:rsid w:val="00781075"/>
    <w:rsid w:val="00781267"/>
    <w:rsid w:val="00782B1D"/>
    <w:rsid w:val="00783ED9"/>
    <w:rsid w:val="0078469E"/>
    <w:rsid w:val="007846A1"/>
    <w:rsid w:val="007848E5"/>
    <w:rsid w:val="00784A58"/>
    <w:rsid w:val="00784E9D"/>
    <w:rsid w:val="007853FC"/>
    <w:rsid w:val="00785441"/>
    <w:rsid w:val="00786174"/>
    <w:rsid w:val="007863D6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4B88"/>
    <w:rsid w:val="00794FE5"/>
    <w:rsid w:val="0079515C"/>
    <w:rsid w:val="00795BA8"/>
    <w:rsid w:val="00795DE9"/>
    <w:rsid w:val="00796092"/>
    <w:rsid w:val="007961A5"/>
    <w:rsid w:val="00796829"/>
    <w:rsid w:val="00797369"/>
    <w:rsid w:val="00797589"/>
    <w:rsid w:val="0079763F"/>
    <w:rsid w:val="007A0A0F"/>
    <w:rsid w:val="007A0A34"/>
    <w:rsid w:val="007A0EFE"/>
    <w:rsid w:val="007A10DD"/>
    <w:rsid w:val="007A253D"/>
    <w:rsid w:val="007A2CEA"/>
    <w:rsid w:val="007A5116"/>
    <w:rsid w:val="007A6772"/>
    <w:rsid w:val="007A67D4"/>
    <w:rsid w:val="007A684C"/>
    <w:rsid w:val="007A69AA"/>
    <w:rsid w:val="007A6A0F"/>
    <w:rsid w:val="007A7116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3CC1"/>
    <w:rsid w:val="007B4A06"/>
    <w:rsid w:val="007B5AF0"/>
    <w:rsid w:val="007B605F"/>
    <w:rsid w:val="007B6132"/>
    <w:rsid w:val="007B78CE"/>
    <w:rsid w:val="007C04B0"/>
    <w:rsid w:val="007C04E7"/>
    <w:rsid w:val="007C0A6D"/>
    <w:rsid w:val="007C0B4F"/>
    <w:rsid w:val="007C17E8"/>
    <w:rsid w:val="007C1ACE"/>
    <w:rsid w:val="007C3288"/>
    <w:rsid w:val="007C32AE"/>
    <w:rsid w:val="007C44D1"/>
    <w:rsid w:val="007C454F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2C44"/>
    <w:rsid w:val="007D2D98"/>
    <w:rsid w:val="007D3280"/>
    <w:rsid w:val="007D3376"/>
    <w:rsid w:val="007D34DA"/>
    <w:rsid w:val="007D3BB6"/>
    <w:rsid w:val="007D3BD9"/>
    <w:rsid w:val="007D5BB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48D0"/>
    <w:rsid w:val="007E4A24"/>
    <w:rsid w:val="007E5E01"/>
    <w:rsid w:val="007E5F99"/>
    <w:rsid w:val="007E61BC"/>
    <w:rsid w:val="007E72F7"/>
    <w:rsid w:val="007E7D3C"/>
    <w:rsid w:val="007F0E82"/>
    <w:rsid w:val="007F1233"/>
    <w:rsid w:val="007F197E"/>
    <w:rsid w:val="007F2C33"/>
    <w:rsid w:val="007F2D85"/>
    <w:rsid w:val="007F2ED3"/>
    <w:rsid w:val="007F3122"/>
    <w:rsid w:val="007F397D"/>
    <w:rsid w:val="007F3CDE"/>
    <w:rsid w:val="007F4343"/>
    <w:rsid w:val="007F4419"/>
    <w:rsid w:val="007F45F8"/>
    <w:rsid w:val="007F48FA"/>
    <w:rsid w:val="007F589C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A99"/>
    <w:rsid w:val="00812CB8"/>
    <w:rsid w:val="00813808"/>
    <w:rsid w:val="00813840"/>
    <w:rsid w:val="00813CEF"/>
    <w:rsid w:val="00814371"/>
    <w:rsid w:val="00814622"/>
    <w:rsid w:val="00815DAC"/>
    <w:rsid w:val="008160E3"/>
    <w:rsid w:val="00816CE4"/>
    <w:rsid w:val="00816D68"/>
    <w:rsid w:val="00817898"/>
    <w:rsid w:val="0081799D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40372"/>
    <w:rsid w:val="0084039F"/>
    <w:rsid w:val="00840F89"/>
    <w:rsid w:val="0084276E"/>
    <w:rsid w:val="00843363"/>
    <w:rsid w:val="008450E5"/>
    <w:rsid w:val="00846BA2"/>
    <w:rsid w:val="008474AC"/>
    <w:rsid w:val="00850335"/>
    <w:rsid w:val="008509A6"/>
    <w:rsid w:val="00851F9E"/>
    <w:rsid w:val="00852E6E"/>
    <w:rsid w:val="00853F44"/>
    <w:rsid w:val="008550BD"/>
    <w:rsid w:val="00855E76"/>
    <w:rsid w:val="008568A0"/>
    <w:rsid w:val="00856906"/>
    <w:rsid w:val="00856B5D"/>
    <w:rsid w:val="00857D4F"/>
    <w:rsid w:val="00857E1B"/>
    <w:rsid w:val="008606BE"/>
    <w:rsid w:val="008608B7"/>
    <w:rsid w:val="00860E3F"/>
    <w:rsid w:val="00861566"/>
    <w:rsid w:val="00862D26"/>
    <w:rsid w:val="00863F1C"/>
    <w:rsid w:val="00864ADA"/>
    <w:rsid w:val="008656E1"/>
    <w:rsid w:val="0086640E"/>
    <w:rsid w:val="008672F3"/>
    <w:rsid w:val="00867805"/>
    <w:rsid w:val="008678B6"/>
    <w:rsid w:val="00867B86"/>
    <w:rsid w:val="00867DA6"/>
    <w:rsid w:val="00870212"/>
    <w:rsid w:val="0087202B"/>
    <w:rsid w:val="008723AA"/>
    <w:rsid w:val="00872447"/>
    <w:rsid w:val="008730C4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BD6"/>
    <w:rsid w:val="008802DE"/>
    <w:rsid w:val="008818D9"/>
    <w:rsid w:val="00882A9C"/>
    <w:rsid w:val="00882EF1"/>
    <w:rsid w:val="00883035"/>
    <w:rsid w:val="008833A5"/>
    <w:rsid w:val="008842F1"/>
    <w:rsid w:val="00884513"/>
    <w:rsid w:val="00884802"/>
    <w:rsid w:val="00884F32"/>
    <w:rsid w:val="00884F6A"/>
    <w:rsid w:val="008863FE"/>
    <w:rsid w:val="00886AA5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A18B4"/>
    <w:rsid w:val="008A2DBD"/>
    <w:rsid w:val="008A3D20"/>
    <w:rsid w:val="008A4E3A"/>
    <w:rsid w:val="008A5076"/>
    <w:rsid w:val="008A5D40"/>
    <w:rsid w:val="008A630C"/>
    <w:rsid w:val="008A63B5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616C"/>
    <w:rsid w:val="008B7292"/>
    <w:rsid w:val="008C0243"/>
    <w:rsid w:val="008C05D2"/>
    <w:rsid w:val="008C16D2"/>
    <w:rsid w:val="008C1936"/>
    <w:rsid w:val="008C1BBD"/>
    <w:rsid w:val="008C2251"/>
    <w:rsid w:val="008C434D"/>
    <w:rsid w:val="008C5024"/>
    <w:rsid w:val="008C5288"/>
    <w:rsid w:val="008C5546"/>
    <w:rsid w:val="008C5C04"/>
    <w:rsid w:val="008C71EF"/>
    <w:rsid w:val="008C7C98"/>
    <w:rsid w:val="008D229B"/>
    <w:rsid w:val="008D3A3D"/>
    <w:rsid w:val="008D3ABE"/>
    <w:rsid w:val="008D3E57"/>
    <w:rsid w:val="008D468E"/>
    <w:rsid w:val="008D56C3"/>
    <w:rsid w:val="008D5C23"/>
    <w:rsid w:val="008D5D4C"/>
    <w:rsid w:val="008D663F"/>
    <w:rsid w:val="008E060B"/>
    <w:rsid w:val="008E09E7"/>
    <w:rsid w:val="008E0A17"/>
    <w:rsid w:val="008E0D18"/>
    <w:rsid w:val="008E10C3"/>
    <w:rsid w:val="008E2C5F"/>
    <w:rsid w:val="008E2D59"/>
    <w:rsid w:val="008E3404"/>
    <w:rsid w:val="008E408A"/>
    <w:rsid w:val="008E5B96"/>
    <w:rsid w:val="008E5EEC"/>
    <w:rsid w:val="008E6956"/>
    <w:rsid w:val="008E6B93"/>
    <w:rsid w:val="008E74F5"/>
    <w:rsid w:val="008E7A78"/>
    <w:rsid w:val="008F11E2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1E74"/>
    <w:rsid w:val="009221C8"/>
    <w:rsid w:val="009221DC"/>
    <w:rsid w:val="0092225D"/>
    <w:rsid w:val="009223D1"/>
    <w:rsid w:val="00922DE3"/>
    <w:rsid w:val="009237F5"/>
    <w:rsid w:val="00923B9E"/>
    <w:rsid w:val="00924224"/>
    <w:rsid w:val="00925900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C02"/>
    <w:rsid w:val="00934D9F"/>
    <w:rsid w:val="00935238"/>
    <w:rsid w:val="009353A6"/>
    <w:rsid w:val="009353DC"/>
    <w:rsid w:val="00940239"/>
    <w:rsid w:val="00940B09"/>
    <w:rsid w:val="00941DEA"/>
    <w:rsid w:val="00942D1A"/>
    <w:rsid w:val="00943025"/>
    <w:rsid w:val="009436F8"/>
    <w:rsid w:val="00943790"/>
    <w:rsid w:val="00943C57"/>
    <w:rsid w:val="009449D2"/>
    <w:rsid w:val="00945952"/>
    <w:rsid w:val="00945FB1"/>
    <w:rsid w:val="0094674C"/>
    <w:rsid w:val="00946F3C"/>
    <w:rsid w:val="00947A18"/>
    <w:rsid w:val="009500B1"/>
    <w:rsid w:val="0095023C"/>
    <w:rsid w:val="00951300"/>
    <w:rsid w:val="00952342"/>
    <w:rsid w:val="00952BCE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8DB"/>
    <w:rsid w:val="00972D07"/>
    <w:rsid w:val="0097328A"/>
    <w:rsid w:val="00973F33"/>
    <w:rsid w:val="00974774"/>
    <w:rsid w:val="00974F2E"/>
    <w:rsid w:val="00974F5F"/>
    <w:rsid w:val="00974FC5"/>
    <w:rsid w:val="009754EF"/>
    <w:rsid w:val="00975C5B"/>
    <w:rsid w:val="009765EC"/>
    <w:rsid w:val="00976CB9"/>
    <w:rsid w:val="009770DC"/>
    <w:rsid w:val="009772C1"/>
    <w:rsid w:val="009773F1"/>
    <w:rsid w:val="00977843"/>
    <w:rsid w:val="00977A4C"/>
    <w:rsid w:val="009801CF"/>
    <w:rsid w:val="0098089B"/>
    <w:rsid w:val="00980BEA"/>
    <w:rsid w:val="00981714"/>
    <w:rsid w:val="009824C2"/>
    <w:rsid w:val="009827B5"/>
    <w:rsid w:val="009840F5"/>
    <w:rsid w:val="00984117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117E"/>
    <w:rsid w:val="0099216D"/>
    <w:rsid w:val="009930EF"/>
    <w:rsid w:val="00993887"/>
    <w:rsid w:val="00993ED5"/>
    <w:rsid w:val="00994225"/>
    <w:rsid w:val="00994999"/>
    <w:rsid w:val="00994F04"/>
    <w:rsid w:val="00995AFB"/>
    <w:rsid w:val="009961CE"/>
    <w:rsid w:val="009967E4"/>
    <w:rsid w:val="00996BC1"/>
    <w:rsid w:val="00996EA8"/>
    <w:rsid w:val="009973B8"/>
    <w:rsid w:val="009A08CB"/>
    <w:rsid w:val="009A09FF"/>
    <w:rsid w:val="009A1077"/>
    <w:rsid w:val="009A126C"/>
    <w:rsid w:val="009A1324"/>
    <w:rsid w:val="009A17BC"/>
    <w:rsid w:val="009A1ED8"/>
    <w:rsid w:val="009A2D7A"/>
    <w:rsid w:val="009A3433"/>
    <w:rsid w:val="009A4942"/>
    <w:rsid w:val="009A49B6"/>
    <w:rsid w:val="009A4BB6"/>
    <w:rsid w:val="009A7685"/>
    <w:rsid w:val="009B06A7"/>
    <w:rsid w:val="009B0934"/>
    <w:rsid w:val="009B1E08"/>
    <w:rsid w:val="009B23A3"/>
    <w:rsid w:val="009B3300"/>
    <w:rsid w:val="009B3D43"/>
    <w:rsid w:val="009B4995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2060"/>
    <w:rsid w:val="009C326E"/>
    <w:rsid w:val="009C3571"/>
    <w:rsid w:val="009C596C"/>
    <w:rsid w:val="009C5AB5"/>
    <w:rsid w:val="009C6A25"/>
    <w:rsid w:val="009C7217"/>
    <w:rsid w:val="009C72A4"/>
    <w:rsid w:val="009C7748"/>
    <w:rsid w:val="009C7D46"/>
    <w:rsid w:val="009C7E09"/>
    <w:rsid w:val="009D1CCA"/>
    <w:rsid w:val="009D2441"/>
    <w:rsid w:val="009D42D8"/>
    <w:rsid w:val="009D454A"/>
    <w:rsid w:val="009D45DE"/>
    <w:rsid w:val="009D4628"/>
    <w:rsid w:val="009D4E7F"/>
    <w:rsid w:val="009D5153"/>
    <w:rsid w:val="009D5D0B"/>
    <w:rsid w:val="009D71F3"/>
    <w:rsid w:val="009D7412"/>
    <w:rsid w:val="009E1987"/>
    <w:rsid w:val="009E2555"/>
    <w:rsid w:val="009E33C9"/>
    <w:rsid w:val="009E3756"/>
    <w:rsid w:val="009E39B2"/>
    <w:rsid w:val="009E3EA5"/>
    <w:rsid w:val="009E52C1"/>
    <w:rsid w:val="009E55E5"/>
    <w:rsid w:val="009E56C6"/>
    <w:rsid w:val="009E5A5A"/>
    <w:rsid w:val="009E5B85"/>
    <w:rsid w:val="009E5BBE"/>
    <w:rsid w:val="009E66B9"/>
    <w:rsid w:val="009E779F"/>
    <w:rsid w:val="009F00DB"/>
    <w:rsid w:val="009F150C"/>
    <w:rsid w:val="009F171A"/>
    <w:rsid w:val="009F2144"/>
    <w:rsid w:val="009F2D72"/>
    <w:rsid w:val="009F319C"/>
    <w:rsid w:val="009F36B9"/>
    <w:rsid w:val="009F3EEF"/>
    <w:rsid w:val="009F46CB"/>
    <w:rsid w:val="009F5F10"/>
    <w:rsid w:val="009F654D"/>
    <w:rsid w:val="009F7488"/>
    <w:rsid w:val="009F78FF"/>
    <w:rsid w:val="009F796B"/>
    <w:rsid w:val="009F7AEB"/>
    <w:rsid w:val="00A0028F"/>
    <w:rsid w:val="00A00470"/>
    <w:rsid w:val="00A01D88"/>
    <w:rsid w:val="00A01F74"/>
    <w:rsid w:val="00A02B2D"/>
    <w:rsid w:val="00A02EDB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172B"/>
    <w:rsid w:val="00A14725"/>
    <w:rsid w:val="00A14BA7"/>
    <w:rsid w:val="00A15BE8"/>
    <w:rsid w:val="00A1682D"/>
    <w:rsid w:val="00A17BDE"/>
    <w:rsid w:val="00A17DCE"/>
    <w:rsid w:val="00A20C09"/>
    <w:rsid w:val="00A21090"/>
    <w:rsid w:val="00A22C44"/>
    <w:rsid w:val="00A23A27"/>
    <w:rsid w:val="00A247B0"/>
    <w:rsid w:val="00A24DA0"/>
    <w:rsid w:val="00A25077"/>
    <w:rsid w:val="00A25C79"/>
    <w:rsid w:val="00A2617A"/>
    <w:rsid w:val="00A2648C"/>
    <w:rsid w:val="00A264D2"/>
    <w:rsid w:val="00A27184"/>
    <w:rsid w:val="00A311A3"/>
    <w:rsid w:val="00A33738"/>
    <w:rsid w:val="00A33F8B"/>
    <w:rsid w:val="00A35061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268"/>
    <w:rsid w:val="00A5034C"/>
    <w:rsid w:val="00A50999"/>
    <w:rsid w:val="00A5163A"/>
    <w:rsid w:val="00A523CD"/>
    <w:rsid w:val="00A5317C"/>
    <w:rsid w:val="00A5544B"/>
    <w:rsid w:val="00A55E42"/>
    <w:rsid w:val="00A572E7"/>
    <w:rsid w:val="00A5783D"/>
    <w:rsid w:val="00A60D7A"/>
    <w:rsid w:val="00A60E70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4CAA"/>
    <w:rsid w:val="00A653B3"/>
    <w:rsid w:val="00A6643C"/>
    <w:rsid w:val="00A66577"/>
    <w:rsid w:val="00A66856"/>
    <w:rsid w:val="00A66940"/>
    <w:rsid w:val="00A66B85"/>
    <w:rsid w:val="00A66BE7"/>
    <w:rsid w:val="00A67108"/>
    <w:rsid w:val="00A67122"/>
    <w:rsid w:val="00A67942"/>
    <w:rsid w:val="00A704A0"/>
    <w:rsid w:val="00A7054F"/>
    <w:rsid w:val="00A70C7B"/>
    <w:rsid w:val="00A70D41"/>
    <w:rsid w:val="00A71A40"/>
    <w:rsid w:val="00A72F5B"/>
    <w:rsid w:val="00A73C2C"/>
    <w:rsid w:val="00A742BE"/>
    <w:rsid w:val="00A748AC"/>
    <w:rsid w:val="00A75228"/>
    <w:rsid w:val="00A7522D"/>
    <w:rsid w:val="00A75E8E"/>
    <w:rsid w:val="00A770BA"/>
    <w:rsid w:val="00A77576"/>
    <w:rsid w:val="00A775AE"/>
    <w:rsid w:val="00A77E34"/>
    <w:rsid w:val="00A80E01"/>
    <w:rsid w:val="00A80F5F"/>
    <w:rsid w:val="00A819DE"/>
    <w:rsid w:val="00A81EC2"/>
    <w:rsid w:val="00A827C4"/>
    <w:rsid w:val="00A82839"/>
    <w:rsid w:val="00A82B0F"/>
    <w:rsid w:val="00A82B92"/>
    <w:rsid w:val="00A82F1B"/>
    <w:rsid w:val="00A83776"/>
    <w:rsid w:val="00A8381D"/>
    <w:rsid w:val="00A84928"/>
    <w:rsid w:val="00A84AB9"/>
    <w:rsid w:val="00A851CA"/>
    <w:rsid w:val="00A85CD4"/>
    <w:rsid w:val="00A85E84"/>
    <w:rsid w:val="00A863E3"/>
    <w:rsid w:val="00A901E1"/>
    <w:rsid w:val="00A9197C"/>
    <w:rsid w:val="00A91E6E"/>
    <w:rsid w:val="00A9382D"/>
    <w:rsid w:val="00A94F2C"/>
    <w:rsid w:val="00A9559D"/>
    <w:rsid w:val="00A9670D"/>
    <w:rsid w:val="00A97460"/>
    <w:rsid w:val="00A977F4"/>
    <w:rsid w:val="00AA0099"/>
    <w:rsid w:val="00AA00C6"/>
    <w:rsid w:val="00AA0C2E"/>
    <w:rsid w:val="00AA185C"/>
    <w:rsid w:val="00AA1C13"/>
    <w:rsid w:val="00AA478B"/>
    <w:rsid w:val="00AA4ED3"/>
    <w:rsid w:val="00AA5047"/>
    <w:rsid w:val="00AA5619"/>
    <w:rsid w:val="00AA5650"/>
    <w:rsid w:val="00AA5A95"/>
    <w:rsid w:val="00AA69F0"/>
    <w:rsid w:val="00AA6D25"/>
    <w:rsid w:val="00AA7608"/>
    <w:rsid w:val="00AA7E34"/>
    <w:rsid w:val="00AB0F82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5CB"/>
    <w:rsid w:val="00AB7E90"/>
    <w:rsid w:val="00AC002A"/>
    <w:rsid w:val="00AC0647"/>
    <w:rsid w:val="00AC0E18"/>
    <w:rsid w:val="00AC1243"/>
    <w:rsid w:val="00AC17B3"/>
    <w:rsid w:val="00AC22A5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F46"/>
    <w:rsid w:val="00AC601C"/>
    <w:rsid w:val="00AC6492"/>
    <w:rsid w:val="00AC64BB"/>
    <w:rsid w:val="00AC7D27"/>
    <w:rsid w:val="00AD215E"/>
    <w:rsid w:val="00AD2C71"/>
    <w:rsid w:val="00AD3400"/>
    <w:rsid w:val="00AD410F"/>
    <w:rsid w:val="00AD428C"/>
    <w:rsid w:val="00AD45F3"/>
    <w:rsid w:val="00AD534F"/>
    <w:rsid w:val="00AD5C63"/>
    <w:rsid w:val="00AD62E0"/>
    <w:rsid w:val="00AD6D2D"/>
    <w:rsid w:val="00AD7836"/>
    <w:rsid w:val="00AE02C6"/>
    <w:rsid w:val="00AE0764"/>
    <w:rsid w:val="00AE0BF7"/>
    <w:rsid w:val="00AE1692"/>
    <w:rsid w:val="00AE308D"/>
    <w:rsid w:val="00AE450C"/>
    <w:rsid w:val="00AE4BBB"/>
    <w:rsid w:val="00AE6268"/>
    <w:rsid w:val="00AE643C"/>
    <w:rsid w:val="00AE6968"/>
    <w:rsid w:val="00AE74E6"/>
    <w:rsid w:val="00AE76BA"/>
    <w:rsid w:val="00AE7CDA"/>
    <w:rsid w:val="00AF0056"/>
    <w:rsid w:val="00AF15B0"/>
    <w:rsid w:val="00AF1969"/>
    <w:rsid w:val="00AF493C"/>
    <w:rsid w:val="00AF561B"/>
    <w:rsid w:val="00AF5713"/>
    <w:rsid w:val="00AF64AA"/>
    <w:rsid w:val="00AF69D4"/>
    <w:rsid w:val="00AF6DFA"/>
    <w:rsid w:val="00AF700E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50AE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60A9"/>
    <w:rsid w:val="00B26469"/>
    <w:rsid w:val="00B26742"/>
    <w:rsid w:val="00B26B08"/>
    <w:rsid w:val="00B26E4A"/>
    <w:rsid w:val="00B26ECB"/>
    <w:rsid w:val="00B279D0"/>
    <w:rsid w:val="00B27DEB"/>
    <w:rsid w:val="00B301DA"/>
    <w:rsid w:val="00B30248"/>
    <w:rsid w:val="00B30F6C"/>
    <w:rsid w:val="00B322F7"/>
    <w:rsid w:val="00B3237B"/>
    <w:rsid w:val="00B32CFE"/>
    <w:rsid w:val="00B32EDE"/>
    <w:rsid w:val="00B336E5"/>
    <w:rsid w:val="00B33702"/>
    <w:rsid w:val="00B33994"/>
    <w:rsid w:val="00B34899"/>
    <w:rsid w:val="00B358EA"/>
    <w:rsid w:val="00B36BAD"/>
    <w:rsid w:val="00B37548"/>
    <w:rsid w:val="00B3786A"/>
    <w:rsid w:val="00B40483"/>
    <w:rsid w:val="00B407CB"/>
    <w:rsid w:val="00B40C12"/>
    <w:rsid w:val="00B42246"/>
    <w:rsid w:val="00B430FC"/>
    <w:rsid w:val="00B43403"/>
    <w:rsid w:val="00B43B13"/>
    <w:rsid w:val="00B44DF7"/>
    <w:rsid w:val="00B4639C"/>
    <w:rsid w:val="00B46FF4"/>
    <w:rsid w:val="00B472C0"/>
    <w:rsid w:val="00B47C9F"/>
    <w:rsid w:val="00B52170"/>
    <w:rsid w:val="00B54DE9"/>
    <w:rsid w:val="00B56089"/>
    <w:rsid w:val="00B56921"/>
    <w:rsid w:val="00B57BA1"/>
    <w:rsid w:val="00B57C4A"/>
    <w:rsid w:val="00B60C5E"/>
    <w:rsid w:val="00B61A30"/>
    <w:rsid w:val="00B62249"/>
    <w:rsid w:val="00B62934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39C2"/>
    <w:rsid w:val="00B73C04"/>
    <w:rsid w:val="00B74290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CE5"/>
    <w:rsid w:val="00B8351B"/>
    <w:rsid w:val="00B87EC5"/>
    <w:rsid w:val="00B90138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64C"/>
    <w:rsid w:val="00BA391A"/>
    <w:rsid w:val="00BA3C1C"/>
    <w:rsid w:val="00BA3FE8"/>
    <w:rsid w:val="00BA495B"/>
    <w:rsid w:val="00BA4A29"/>
    <w:rsid w:val="00BA5A51"/>
    <w:rsid w:val="00BA5CDB"/>
    <w:rsid w:val="00BA6A80"/>
    <w:rsid w:val="00BA72B8"/>
    <w:rsid w:val="00BA7317"/>
    <w:rsid w:val="00BA7A1F"/>
    <w:rsid w:val="00BA7F8D"/>
    <w:rsid w:val="00BB25EE"/>
    <w:rsid w:val="00BB3D4E"/>
    <w:rsid w:val="00BB3F99"/>
    <w:rsid w:val="00BB636E"/>
    <w:rsid w:val="00BB6959"/>
    <w:rsid w:val="00BB6B6D"/>
    <w:rsid w:val="00BB6C81"/>
    <w:rsid w:val="00BB7226"/>
    <w:rsid w:val="00BC04A1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268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ED7"/>
    <w:rsid w:val="00BD2836"/>
    <w:rsid w:val="00BD32F3"/>
    <w:rsid w:val="00BD3B90"/>
    <w:rsid w:val="00BD498A"/>
    <w:rsid w:val="00BD4A60"/>
    <w:rsid w:val="00BD54BC"/>
    <w:rsid w:val="00BD558C"/>
    <w:rsid w:val="00BD5F38"/>
    <w:rsid w:val="00BD6088"/>
    <w:rsid w:val="00BD6A15"/>
    <w:rsid w:val="00BD79E2"/>
    <w:rsid w:val="00BD7FAC"/>
    <w:rsid w:val="00BE046B"/>
    <w:rsid w:val="00BE0924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559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EC8"/>
    <w:rsid w:val="00BF3FE9"/>
    <w:rsid w:val="00BF5A12"/>
    <w:rsid w:val="00BF5B41"/>
    <w:rsid w:val="00BF7834"/>
    <w:rsid w:val="00C005D7"/>
    <w:rsid w:val="00C00E97"/>
    <w:rsid w:val="00C01202"/>
    <w:rsid w:val="00C01D02"/>
    <w:rsid w:val="00C03594"/>
    <w:rsid w:val="00C04D07"/>
    <w:rsid w:val="00C10034"/>
    <w:rsid w:val="00C103C4"/>
    <w:rsid w:val="00C11567"/>
    <w:rsid w:val="00C121DF"/>
    <w:rsid w:val="00C12604"/>
    <w:rsid w:val="00C138F2"/>
    <w:rsid w:val="00C151B4"/>
    <w:rsid w:val="00C152C6"/>
    <w:rsid w:val="00C172AD"/>
    <w:rsid w:val="00C17C0D"/>
    <w:rsid w:val="00C21C5F"/>
    <w:rsid w:val="00C22550"/>
    <w:rsid w:val="00C228D1"/>
    <w:rsid w:val="00C23290"/>
    <w:rsid w:val="00C25722"/>
    <w:rsid w:val="00C257D8"/>
    <w:rsid w:val="00C25EDD"/>
    <w:rsid w:val="00C26197"/>
    <w:rsid w:val="00C266F9"/>
    <w:rsid w:val="00C267A5"/>
    <w:rsid w:val="00C269E6"/>
    <w:rsid w:val="00C271DD"/>
    <w:rsid w:val="00C279AB"/>
    <w:rsid w:val="00C27B26"/>
    <w:rsid w:val="00C304D3"/>
    <w:rsid w:val="00C3412B"/>
    <w:rsid w:val="00C3555F"/>
    <w:rsid w:val="00C35911"/>
    <w:rsid w:val="00C36168"/>
    <w:rsid w:val="00C3762A"/>
    <w:rsid w:val="00C376A6"/>
    <w:rsid w:val="00C404F4"/>
    <w:rsid w:val="00C4123A"/>
    <w:rsid w:val="00C41623"/>
    <w:rsid w:val="00C431A9"/>
    <w:rsid w:val="00C43432"/>
    <w:rsid w:val="00C4407F"/>
    <w:rsid w:val="00C44555"/>
    <w:rsid w:val="00C44720"/>
    <w:rsid w:val="00C44D52"/>
    <w:rsid w:val="00C44D65"/>
    <w:rsid w:val="00C45E00"/>
    <w:rsid w:val="00C45EA4"/>
    <w:rsid w:val="00C4674C"/>
    <w:rsid w:val="00C46A8D"/>
    <w:rsid w:val="00C46DBF"/>
    <w:rsid w:val="00C474B4"/>
    <w:rsid w:val="00C506E4"/>
    <w:rsid w:val="00C50E6A"/>
    <w:rsid w:val="00C5183F"/>
    <w:rsid w:val="00C518DB"/>
    <w:rsid w:val="00C51A65"/>
    <w:rsid w:val="00C51AF3"/>
    <w:rsid w:val="00C51E91"/>
    <w:rsid w:val="00C52705"/>
    <w:rsid w:val="00C52E9D"/>
    <w:rsid w:val="00C53211"/>
    <w:rsid w:val="00C533D8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C0A"/>
    <w:rsid w:val="00C62038"/>
    <w:rsid w:val="00C623AC"/>
    <w:rsid w:val="00C6255E"/>
    <w:rsid w:val="00C62F39"/>
    <w:rsid w:val="00C6446D"/>
    <w:rsid w:val="00C6509D"/>
    <w:rsid w:val="00C6799D"/>
    <w:rsid w:val="00C67DA5"/>
    <w:rsid w:val="00C67FAF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F65"/>
    <w:rsid w:val="00C8099A"/>
    <w:rsid w:val="00C80C87"/>
    <w:rsid w:val="00C81A92"/>
    <w:rsid w:val="00C81B9D"/>
    <w:rsid w:val="00C8203B"/>
    <w:rsid w:val="00C82E58"/>
    <w:rsid w:val="00C82FB3"/>
    <w:rsid w:val="00C832A3"/>
    <w:rsid w:val="00C83632"/>
    <w:rsid w:val="00C83650"/>
    <w:rsid w:val="00C83947"/>
    <w:rsid w:val="00C84580"/>
    <w:rsid w:val="00C84A27"/>
    <w:rsid w:val="00C85EB7"/>
    <w:rsid w:val="00C87AF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E6B"/>
    <w:rsid w:val="00C922E0"/>
    <w:rsid w:val="00C930AC"/>
    <w:rsid w:val="00C930B2"/>
    <w:rsid w:val="00C93CF8"/>
    <w:rsid w:val="00C940FD"/>
    <w:rsid w:val="00C94F54"/>
    <w:rsid w:val="00C95641"/>
    <w:rsid w:val="00C963B0"/>
    <w:rsid w:val="00C967B1"/>
    <w:rsid w:val="00C97828"/>
    <w:rsid w:val="00C97B59"/>
    <w:rsid w:val="00CA1762"/>
    <w:rsid w:val="00CA234C"/>
    <w:rsid w:val="00CA261B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490"/>
    <w:rsid w:val="00CB22B5"/>
    <w:rsid w:val="00CB257B"/>
    <w:rsid w:val="00CB267F"/>
    <w:rsid w:val="00CB3487"/>
    <w:rsid w:val="00CB356A"/>
    <w:rsid w:val="00CB4346"/>
    <w:rsid w:val="00CB4854"/>
    <w:rsid w:val="00CB5596"/>
    <w:rsid w:val="00CB6539"/>
    <w:rsid w:val="00CB7A7D"/>
    <w:rsid w:val="00CC0222"/>
    <w:rsid w:val="00CC022B"/>
    <w:rsid w:val="00CC02C8"/>
    <w:rsid w:val="00CC0F36"/>
    <w:rsid w:val="00CC1468"/>
    <w:rsid w:val="00CC1A05"/>
    <w:rsid w:val="00CC21A6"/>
    <w:rsid w:val="00CC2501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8B3"/>
    <w:rsid w:val="00CD6908"/>
    <w:rsid w:val="00CE0EFF"/>
    <w:rsid w:val="00CE178B"/>
    <w:rsid w:val="00CE19F6"/>
    <w:rsid w:val="00CE2B14"/>
    <w:rsid w:val="00CE307B"/>
    <w:rsid w:val="00CE31CD"/>
    <w:rsid w:val="00CE48C9"/>
    <w:rsid w:val="00CE4A01"/>
    <w:rsid w:val="00CE504E"/>
    <w:rsid w:val="00CE6967"/>
    <w:rsid w:val="00CE6C79"/>
    <w:rsid w:val="00CE716B"/>
    <w:rsid w:val="00CE7582"/>
    <w:rsid w:val="00CE7CAD"/>
    <w:rsid w:val="00CE7F4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AC6"/>
    <w:rsid w:val="00CF7C96"/>
    <w:rsid w:val="00D00A7F"/>
    <w:rsid w:val="00D01420"/>
    <w:rsid w:val="00D01544"/>
    <w:rsid w:val="00D01A9B"/>
    <w:rsid w:val="00D0203D"/>
    <w:rsid w:val="00D0296C"/>
    <w:rsid w:val="00D02EDE"/>
    <w:rsid w:val="00D03804"/>
    <w:rsid w:val="00D03888"/>
    <w:rsid w:val="00D03FA6"/>
    <w:rsid w:val="00D04701"/>
    <w:rsid w:val="00D04C2C"/>
    <w:rsid w:val="00D051B2"/>
    <w:rsid w:val="00D05816"/>
    <w:rsid w:val="00D06140"/>
    <w:rsid w:val="00D0614F"/>
    <w:rsid w:val="00D10B15"/>
    <w:rsid w:val="00D112B2"/>
    <w:rsid w:val="00D112CC"/>
    <w:rsid w:val="00D115E8"/>
    <w:rsid w:val="00D116A1"/>
    <w:rsid w:val="00D1283F"/>
    <w:rsid w:val="00D135FE"/>
    <w:rsid w:val="00D13AD3"/>
    <w:rsid w:val="00D14618"/>
    <w:rsid w:val="00D14CB9"/>
    <w:rsid w:val="00D154A3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176D"/>
    <w:rsid w:val="00D31F32"/>
    <w:rsid w:val="00D32855"/>
    <w:rsid w:val="00D32E3A"/>
    <w:rsid w:val="00D32F04"/>
    <w:rsid w:val="00D33272"/>
    <w:rsid w:val="00D33EE7"/>
    <w:rsid w:val="00D34027"/>
    <w:rsid w:val="00D360A0"/>
    <w:rsid w:val="00D3618F"/>
    <w:rsid w:val="00D3677E"/>
    <w:rsid w:val="00D373E4"/>
    <w:rsid w:val="00D4111C"/>
    <w:rsid w:val="00D414FE"/>
    <w:rsid w:val="00D41B41"/>
    <w:rsid w:val="00D421F8"/>
    <w:rsid w:val="00D4224E"/>
    <w:rsid w:val="00D43024"/>
    <w:rsid w:val="00D430E1"/>
    <w:rsid w:val="00D4321B"/>
    <w:rsid w:val="00D433DB"/>
    <w:rsid w:val="00D43434"/>
    <w:rsid w:val="00D45384"/>
    <w:rsid w:val="00D45B09"/>
    <w:rsid w:val="00D47A80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D6B"/>
    <w:rsid w:val="00D5503C"/>
    <w:rsid w:val="00D56356"/>
    <w:rsid w:val="00D60016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E8E"/>
    <w:rsid w:val="00D66F8A"/>
    <w:rsid w:val="00D67835"/>
    <w:rsid w:val="00D705A1"/>
    <w:rsid w:val="00D70CC3"/>
    <w:rsid w:val="00D70D5A"/>
    <w:rsid w:val="00D715B7"/>
    <w:rsid w:val="00D7161A"/>
    <w:rsid w:val="00D728B6"/>
    <w:rsid w:val="00D72DCF"/>
    <w:rsid w:val="00D7305F"/>
    <w:rsid w:val="00D73A12"/>
    <w:rsid w:val="00D73A73"/>
    <w:rsid w:val="00D73CE3"/>
    <w:rsid w:val="00D73D46"/>
    <w:rsid w:val="00D73F44"/>
    <w:rsid w:val="00D742CA"/>
    <w:rsid w:val="00D743A0"/>
    <w:rsid w:val="00D74BE5"/>
    <w:rsid w:val="00D74E61"/>
    <w:rsid w:val="00D74E98"/>
    <w:rsid w:val="00D75C62"/>
    <w:rsid w:val="00D77482"/>
    <w:rsid w:val="00D80411"/>
    <w:rsid w:val="00D804BE"/>
    <w:rsid w:val="00D80C1D"/>
    <w:rsid w:val="00D81477"/>
    <w:rsid w:val="00D827AA"/>
    <w:rsid w:val="00D8282D"/>
    <w:rsid w:val="00D837B4"/>
    <w:rsid w:val="00D83897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140B"/>
    <w:rsid w:val="00DA1F4E"/>
    <w:rsid w:val="00DA3843"/>
    <w:rsid w:val="00DA3A88"/>
    <w:rsid w:val="00DA3DA9"/>
    <w:rsid w:val="00DA4148"/>
    <w:rsid w:val="00DA55CF"/>
    <w:rsid w:val="00DA56CE"/>
    <w:rsid w:val="00DA7469"/>
    <w:rsid w:val="00DA7AFD"/>
    <w:rsid w:val="00DA7E87"/>
    <w:rsid w:val="00DB00F3"/>
    <w:rsid w:val="00DB0479"/>
    <w:rsid w:val="00DB0EB9"/>
    <w:rsid w:val="00DB11F9"/>
    <w:rsid w:val="00DB18E5"/>
    <w:rsid w:val="00DB22A6"/>
    <w:rsid w:val="00DB2465"/>
    <w:rsid w:val="00DB2BC9"/>
    <w:rsid w:val="00DB3107"/>
    <w:rsid w:val="00DB43E6"/>
    <w:rsid w:val="00DB49AF"/>
    <w:rsid w:val="00DB4AD9"/>
    <w:rsid w:val="00DB4CCD"/>
    <w:rsid w:val="00DB5641"/>
    <w:rsid w:val="00DB6286"/>
    <w:rsid w:val="00DB6B49"/>
    <w:rsid w:val="00DB763C"/>
    <w:rsid w:val="00DB769D"/>
    <w:rsid w:val="00DC0943"/>
    <w:rsid w:val="00DC156A"/>
    <w:rsid w:val="00DC194A"/>
    <w:rsid w:val="00DC1BF0"/>
    <w:rsid w:val="00DC22B6"/>
    <w:rsid w:val="00DC24EB"/>
    <w:rsid w:val="00DC2D27"/>
    <w:rsid w:val="00DC3451"/>
    <w:rsid w:val="00DC3D9D"/>
    <w:rsid w:val="00DC42C5"/>
    <w:rsid w:val="00DC4362"/>
    <w:rsid w:val="00DC4493"/>
    <w:rsid w:val="00DC464B"/>
    <w:rsid w:val="00DC4A48"/>
    <w:rsid w:val="00DC5226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AC"/>
    <w:rsid w:val="00DD3C05"/>
    <w:rsid w:val="00DD3CD0"/>
    <w:rsid w:val="00DD4565"/>
    <w:rsid w:val="00DD4A29"/>
    <w:rsid w:val="00DD5485"/>
    <w:rsid w:val="00DD69D3"/>
    <w:rsid w:val="00DD72F4"/>
    <w:rsid w:val="00DE07E2"/>
    <w:rsid w:val="00DE12AD"/>
    <w:rsid w:val="00DE15EE"/>
    <w:rsid w:val="00DE2E83"/>
    <w:rsid w:val="00DE3910"/>
    <w:rsid w:val="00DE3DED"/>
    <w:rsid w:val="00DE3FFB"/>
    <w:rsid w:val="00DE44AD"/>
    <w:rsid w:val="00DE46A4"/>
    <w:rsid w:val="00DE49BC"/>
    <w:rsid w:val="00DE4AF8"/>
    <w:rsid w:val="00DE4EE7"/>
    <w:rsid w:val="00DE73EA"/>
    <w:rsid w:val="00DE79C4"/>
    <w:rsid w:val="00DF00B9"/>
    <w:rsid w:val="00DF1023"/>
    <w:rsid w:val="00DF162F"/>
    <w:rsid w:val="00DF2806"/>
    <w:rsid w:val="00DF2927"/>
    <w:rsid w:val="00DF2E13"/>
    <w:rsid w:val="00DF5A91"/>
    <w:rsid w:val="00DF5DD4"/>
    <w:rsid w:val="00DF6726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2B73"/>
    <w:rsid w:val="00E03712"/>
    <w:rsid w:val="00E042EE"/>
    <w:rsid w:val="00E04F46"/>
    <w:rsid w:val="00E0583C"/>
    <w:rsid w:val="00E06CFB"/>
    <w:rsid w:val="00E07C9C"/>
    <w:rsid w:val="00E10037"/>
    <w:rsid w:val="00E1083D"/>
    <w:rsid w:val="00E11CB8"/>
    <w:rsid w:val="00E12390"/>
    <w:rsid w:val="00E123FC"/>
    <w:rsid w:val="00E12510"/>
    <w:rsid w:val="00E12572"/>
    <w:rsid w:val="00E125E2"/>
    <w:rsid w:val="00E12851"/>
    <w:rsid w:val="00E12A4B"/>
    <w:rsid w:val="00E1338A"/>
    <w:rsid w:val="00E14B53"/>
    <w:rsid w:val="00E14B94"/>
    <w:rsid w:val="00E158DD"/>
    <w:rsid w:val="00E15C3C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BC1"/>
    <w:rsid w:val="00E23438"/>
    <w:rsid w:val="00E2383B"/>
    <w:rsid w:val="00E24891"/>
    <w:rsid w:val="00E2520A"/>
    <w:rsid w:val="00E25CFC"/>
    <w:rsid w:val="00E25D7C"/>
    <w:rsid w:val="00E26BBF"/>
    <w:rsid w:val="00E27490"/>
    <w:rsid w:val="00E27EFE"/>
    <w:rsid w:val="00E27FD3"/>
    <w:rsid w:val="00E3058C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3A47"/>
    <w:rsid w:val="00E34CE9"/>
    <w:rsid w:val="00E35401"/>
    <w:rsid w:val="00E35B1C"/>
    <w:rsid w:val="00E36745"/>
    <w:rsid w:val="00E36BA0"/>
    <w:rsid w:val="00E3714B"/>
    <w:rsid w:val="00E37286"/>
    <w:rsid w:val="00E40574"/>
    <w:rsid w:val="00E40C27"/>
    <w:rsid w:val="00E40F66"/>
    <w:rsid w:val="00E410B4"/>
    <w:rsid w:val="00E41E66"/>
    <w:rsid w:val="00E42C94"/>
    <w:rsid w:val="00E42FE9"/>
    <w:rsid w:val="00E435C3"/>
    <w:rsid w:val="00E440D9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21B3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70E"/>
    <w:rsid w:val="00E60DC8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110A"/>
    <w:rsid w:val="00E714A4"/>
    <w:rsid w:val="00E71BD4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77D6"/>
    <w:rsid w:val="00E805AB"/>
    <w:rsid w:val="00E80D49"/>
    <w:rsid w:val="00E8152E"/>
    <w:rsid w:val="00E82200"/>
    <w:rsid w:val="00E830DC"/>
    <w:rsid w:val="00E8318E"/>
    <w:rsid w:val="00E83DCE"/>
    <w:rsid w:val="00E83DE9"/>
    <w:rsid w:val="00E840E1"/>
    <w:rsid w:val="00E840F2"/>
    <w:rsid w:val="00E842C2"/>
    <w:rsid w:val="00E84EB5"/>
    <w:rsid w:val="00E85018"/>
    <w:rsid w:val="00E870A3"/>
    <w:rsid w:val="00E871E4"/>
    <w:rsid w:val="00E87302"/>
    <w:rsid w:val="00E8745D"/>
    <w:rsid w:val="00E874C6"/>
    <w:rsid w:val="00E875EC"/>
    <w:rsid w:val="00E90220"/>
    <w:rsid w:val="00E90906"/>
    <w:rsid w:val="00E91063"/>
    <w:rsid w:val="00E91AA6"/>
    <w:rsid w:val="00E9207F"/>
    <w:rsid w:val="00E9235F"/>
    <w:rsid w:val="00E936F0"/>
    <w:rsid w:val="00E944ED"/>
    <w:rsid w:val="00E945CB"/>
    <w:rsid w:val="00E95594"/>
    <w:rsid w:val="00E956B1"/>
    <w:rsid w:val="00E963F8"/>
    <w:rsid w:val="00E9701B"/>
    <w:rsid w:val="00E972D9"/>
    <w:rsid w:val="00E97DBC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0A4"/>
    <w:rsid w:val="00EB0785"/>
    <w:rsid w:val="00EB1B27"/>
    <w:rsid w:val="00EB209F"/>
    <w:rsid w:val="00EB3385"/>
    <w:rsid w:val="00EB3D18"/>
    <w:rsid w:val="00EB4C76"/>
    <w:rsid w:val="00EB4CCF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711"/>
    <w:rsid w:val="00EC3027"/>
    <w:rsid w:val="00EC32CF"/>
    <w:rsid w:val="00EC3418"/>
    <w:rsid w:val="00EC3E0F"/>
    <w:rsid w:val="00EC46FF"/>
    <w:rsid w:val="00EC4C40"/>
    <w:rsid w:val="00EC5893"/>
    <w:rsid w:val="00EC6B38"/>
    <w:rsid w:val="00EC6D7C"/>
    <w:rsid w:val="00EC785D"/>
    <w:rsid w:val="00EC7C05"/>
    <w:rsid w:val="00EC7C5B"/>
    <w:rsid w:val="00EC7E93"/>
    <w:rsid w:val="00ED00D9"/>
    <w:rsid w:val="00ED054D"/>
    <w:rsid w:val="00ED05CB"/>
    <w:rsid w:val="00ED06F7"/>
    <w:rsid w:val="00ED08CA"/>
    <w:rsid w:val="00ED10D2"/>
    <w:rsid w:val="00ED11C6"/>
    <w:rsid w:val="00ED228C"/>
    <w:rsid w:val="00ED2C6C"/>
    <w:rsid w:val="00ED3922"/>
    <w:rsid w:val="00ED407B"/>
    <w:rsid w:val="00ED55A6"/>
    <w:rsid w:val="00ED598D"/>
    <w:rsid w:val="00ED5A05"/>
    <w:rsid w:val="00ED5C4F"/>
    <w:rsid w:val="00ED6215"/>
    <w:rsid w:val="00ED6262"/>
    <w:rsid w:val="00ED62C3"/>
    <w:rsid w:val="00EE0690"/>
    <w:rsid w:val="00EE15FA"/>
    <w:rsid w:val="00EE1C6B"/>
    <w:rsid w:val="00EE1E0E"/>
    <w:rsid w:val="00EE1FF7"/>
    <w:rsid w:val="00EE2FA1"/>
    <w:rsid w:val="00EE3358"/>
    <w:rsid w:val="00EE3C3E"/>
    <w:rsid w:val="00EE4BA8"/>
    <w:rsid w:val="00EE5704"/>
    <w:rsid w:val="00EE5B81"/>
    <w:rsid w:val="00EE7354"/>
    <w:rsid w:val="00EF182B"/>
    <w:rsid w:val="00EF2A43"/>
    <w:rsid w:val="00EF4353"/>
    <w:rsid w:val="00EF5724"/>
    <w:rsid w:val="00EF5737"/>
    <w:rsid w:val="00EF5803"/>
    <w:rsid w:val="00EF783A"/>
    <w:rsid w:val="00EF7EB1"/>
    <w:rsid w:val="00F00590"/>
    <w:rsid w:val="00F0064A"/>
    <w:rsid w:val="00F01446"/>
    <w:rsid w:val="00F019FE"/>
    <w:rsid w:val="00F02824"/>
    <w:rsid w:val="00F02E44"/>
    <w:rsid w:val="00F038D8"/>
    <w:rsid w:val="00F04EB6"/>
    <w:rsid w:val="00F05BC8"/>
    <w:rsid w:val="00F0759B"/>
    <w:rsid w:val="00F105A6"/>
    <w:rsid w:val="00F1201A"/>
    <w:rsid w:val="00F1214B"/>
    <w:rsid w:val="00F12E4B"/>
    <w:rsid w:val="00F157DA"/>
    <w:rsid w:val="00F15C8C"/>
    <w:rsid w:val="00F15D60"/>
    <w:rsid w:val="00F1622B"/>
    <w:rsid w:val="00F17EBC"/>
    <w:rsid w:val="00F202F0"/>
    <w:rsid w:val="00F23040"/>
    <w:rsid w:val="00F240A1"/>
    <w:rsid w:val="00F26195"/>
    <w:rsid w:val="00F3019E"/>
    <w:rsid w:val="00F307D4"/>
    <w:rsid w:val="00F30C83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61E7"/>
    <w:rsid w:val="00F36411"/>
    <w:rsid w:val="00F366F5"/>
    <w:rsid w:val="00F37179"/>
    <w:rsid w:val="00F37575"/>
    <w:rsid w:val="00F40632"/>
    <w:rsid w:val="00F40E19"/>
    <w:rsid w:val="00F41BBD"/>
    <w:rsid w:val="00F42117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053E"/>
    <w:rsid w:val="00F51260"/>
    <w:rsid w:val="00F51C4B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CAF"/>
    <w:rsid w:val="00F57FC0"/>
    <w:rsid w:val="00F60242"/>
    <w:rsid w:val="00F6034E"/>
    <w:rsid w:val="00F6056F"/>
    <w:rsid w:val="00F60B59"/>
    <w:rsid w:val="00F60C7D"/>
    <w:rsid w:val="00F61706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A9D"/>
    <w:rsid w:val="00F64F5B"/>
    <w:rsid w:val="00F65072"/>
    <w:rsid w:val="00F66575"/>
    <w:rsid w:val="00F67C0A"/>
    <w:rsid w:val="00F70128"/>
    <w:rsid w:val="00F7076E"/>
    <w:rsid w:val="00F70C52"/>
    <w:rsid w:val="00F711CB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1129"/>
    <w:rsid w:val="00F81C67"/>
    <w:rsid w:val="00F82A25"/>
    <w:rsid w:val="00F82A78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56C0"/>
    <w:rsid w:val="00F966A3"/>
    <w:rsid w:val="00F9708C"/>
    <w:rsid w:val="00F9717F"/>
    <w:rsid w:val="00F97C19"/>
    <w:rsid w:val="00FA0292"/>
    <w:rsid w:val="00FA0676"/>
    <w:rsid w:val="00FA16F0"/>
    <w:rsid w:val="00FA2BA6"/>
    <w:rsid w:val="00FA2EAF"/>
    <w:rsid w:val="00FA429F"/>
    <w:rsid w:val="00FA4B68"/>
    <w:rsid w:val="00FA54CD"/>
    <w:rsid w:val="00FA5FD7"/>
    <w:rsid w:val="00FA6B69"/>
    <w:rsid w:val="00FA70F8"/>
    <w:rsid w:val="00FB01F9"/>
    <w:rsid w:val="00FB07F7"/>
    <w:rsid w:val="00FB1082"/>
    <w:rsid w:val="00FB1555"/>
    <w:rsid w:val="00FB1B2F"/>
    <w:rsid w:val="00FB2373"/>
    <w:rsid w:val="00FB3888"/>
    <w:rsid w:val="00FB45D1"/>
    <w:rsid w:val="00FB4A58"/>
    <w:rsid w:val="00FB5F3D"/>
    <w:rsid w:val="00FB6997"/>
    <w:rsid w:val="00FB7C88"/>
    <w:rsid w:val="00FB7E32"/>
    <w:rsid w:val="00FB7EB7"/>
    <w:rsid w:val="00FC009D"/>
    <w:rsid w:val="00FC0736"/>
    <w:rsid w:val="00FC1CFB"/>
    <w:rsid w:val="00FC285B"/>
    <w:rsid w:val="00FC363F"/>
    <w:rsid w:val="00FC4D90"/>
    <w:rsid w:val="00FC6857"/>
    <w:rsid w:val="00FC6A20"/>
    <w:rsid w:val="00FC774C"/>
    <w:rsid w:val="00FD0B67"/>
    <w:rsid w:val="00FD1711"/>
    <w:rsid w:val="00FD1BA4"/>
    <w:rsid w:val="00FD1D76"/>
    <w:rsid w:val="00FD2693"/>
    <w:rsid w:val="00FD30BB"/>
    <w:rsid w:val="00FD310F"/>
    <w:rsid w:val="00FD39E0"/>
    <w:rsid w:val="00FD3E29"/>
    <w:rsid w:val="00FD422C"/>
    <w:rsid w:val="00FD49B4"/>
    <w:rsid w:val="00FD50B3"/>
    <w:rsid w:val="00FD59E0"/>
    <w:rsid w:val="00FD6DC1"/>
    <w:rsid w:val="00FD6F6C"/>
    <w:rsid w:val="00FD782A"/>
    <w:rsid w:val="00FE0456"/>
    <w:rsid w:val="00FE0A72"/>
    <w:rsid w:val="00FE0E4B"/>
    <w:rsid w:val="00FE1862"/>
    <w:rsid w:val="00FE2BA1"/>
    <w:rsid w:val="00FE36EB"/>
    <w:rsid w:val="00FE3718"/>
    <w:rsid w:val="00FE3C51"/>
    <w:rsid w:val="00FE4090"/>
    <w:rsid w:val="00FE5B42"/>
    <w:rsid w:val="00FE6319"/>
    <w:rsid w:val="00FE64D5"/>
    <w:rsid w:val="00FE6671"/>
    <w:rsid w:val="00FE6D44"/>
    <w:rsid w:val="00FE7443"/>
    <w:rsid w:val="00FE7BB0"/>
    <w:rsid w:val="00FF0524"/>
    <w:rsid w:val="00FF07E0"/>
    <w:rsid w:val="00FF0C40"/>
    <w:rsid w:val="00FF2192"/>
    <w:rsid w:val="00FF2AA4"/>
    <w:rsid w:val="00FF32A2"/>
    <w:rsid w:val="00FF4864"/>
    <w:rsid w:val="00FF4ECA"/>
    <w:rsid w:val="00FF4EDD"/>
    <w:rsid w:val="00FF4F23"/>
    <w:rsid w:val="00FF56F1"/>
    <w:rsid w:val="00FF5986"/>
    <w:rsid w:val="00FF5A84"/>
    <w:rsid w:val="00FF5AAB"/>
    <w:rsid w:val="00FF6506"/>
    <w:rsid w:val="00FF6B05"/>
    <w:rsid w:val="00FF6DC8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7D83240"/>
  <w15:docId w15:val="{738D4879-CA8F-41C3-9E4E-2726062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78A7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744C61"/>
    <w:pPr>
      <w:keepNext/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paragraph" w:customStyle="1" w:styleId="Kapitel0">
    <w:name w:val="Kapitel*"/>
    <w:basedOn w:val="Kapitel"/>
    <w:qFormat/>
    <w:rsid w:val="00BE4559"/>
    <w:pPr>
      <w:pBdr>
        <w:bottom w:val="single" w:sz="12" w:space="0" w:color="808080" w:themeColor="background1" w:themeShade="80"/>
      </w:pBdr>
    </w:pPr>
    <w:rPr>
      <w:sz w:val="28"/>
    </w:rPr>
  </w:style>
  <w:style w:type="character" w:styleId="BesuchterLink">
    <w:name w:val="FollowedHyperlink"/>
    <w:basedOn w:val="Absatz-Standardschriftart"/>
    <w:semiHidden/>
    <w:unhideWhenUsed/>
    <w:rsid w:val="006E113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ost@ma59.wien.gv.at" TargetMode="External"/><Relationship Id="rId21" Type="http://schemas.openxmlformats.org/officeDocument/2006/relationships/hyperlink" Target="mailto:lebensmittelaufsicht@stmk.gv.at" TargetMode="External"/><Relationship Id="rId34" Type="http://schemas.openxmlformats.org/officeDocument/2006/relationships/hyperlink" Target="mailto:la.esv.post@ooe.gv.at" TargetMode="External"/><Relationship Id="rId42" Type="http://schemas.openxmlformats.org/officeDocument/2006/relationships/hyperlink" Target="http://www.vorarlberg.at/umweltinstitut" TargetMode="External"/><Relationship Id="rId47" Type="http://schemas.openxmlformats.org/officeDocument/2006/relationships/hyperlink" Target="mailto:enzersfeld@agrovet.at" TargetMode="External"/><Relationship Id="rId50" Type="http://schemas.openxmlformats.org/officeDocument/2006/relationships/hyperlink" Target="http://www.bios-kontrolle.at" TargetMode="External"/><Relationship Id="rId55" Type="http://schemas.openxmlformats.org/officeDocument/2006/relationships/hyperlink" Target="mailto:sgs.austria@sgs.com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noe.gv.at" TargetMode="External"/><Relationship Id="rId29" Type="http://schemas.openxmlformats.org/officeDocument/2006/relationships/hyperlink" Target="http://www.burgenland.at" TargetMode="External"/><Relationship Id="rId11" Type="http://schemas.openxmlformats.org/officeDocument/2006/relationships/hyperlink" Target="mailto:post.a10-lma@bgld.gv.at" TargetMode="External"/><Relationship Id="rId24" Type="http://schemas.openxmlformats.org/officeDocument/2006/relationships/hyperlink" Target="mailto:land@vorarlberg.at" TargetMode="External"/><Relationship Id="rId32" Type="http://schemas.openxmlformats.org/officeDocument/2006/relationships/hyperlink" Target="mailto:post.LF5-LM@noel.gv.at" TargetMode="External"/><Relationship Id="rId37" Type="http://schemas.openxmlformats.org/officeDocument/2006/relationships/hyperlink" Target="http://www.salzburg.gv.at/" TargetMode="External"/><Relationship Id="rId40" Type="http://schemas.openxmlformats.org/officeDocument/2006/relationships/hyperlink" Target="mailto:lebensmittelaufsicht@tirol.gv.at" TargetMode="External"/><Relationship Id="rId45" Type="http://schemas.openxmlformats.org/officeDocument/2006/relationships/hyperlink" Target="mailto:enzersfeld@abg.at" TargetMode="External"/><Relationship Id="rId53" Type="http://schemas.openxmlformats.org/officeDocument/2006/relationships/hyperlink" Target="mailto:zertifizierung@lkv-austria.at" TargetMode="External"/><Relationship Id="rId58" Type="http://schemas.openxmlformats.org/officeDocument/2006/relationships/hyperlink" Target="http://www.slk.at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eur-lex.europa.eu/" TargetMode="External"/><Relationship Id="rId19" Type="http://schemas.openxmlformats.org/officeDocument/2006/relationships/hyperlink" Target="mailto:lebensmittelaufsicht@salzburg.gv.at" TargetMode="External"/><Relationship Id="rId14" Type="http://schemas.openxmlformats.org/officeDocument/2006/relationships/hyperlink" Target="http://www.ktn.gv.at" TargetMode="External"/><Relationship Id="rId22" Type="http://schemas.openxmlformats.org/officeDocument/2006/relationships/hyperlink" Target="http://www.gesundheit.steiermark.at" TargetMode="External"/><Relationship Id="rId27" Type="http://schemas.openxmlformats.org/officeDocument/2006/relationships/hyperlink" Target="http://www.wien.at/ma59" TargetMode="External"/><Relationship Id="rId30" Type="http://schemas.openxmlformats.org/officeDocument/2006/relationships/hyperlink" Target="mailto:abt5.bio@ktn.gv.at" TargetMode="External"/><Relationship Id="rId35" Type="http://schemas.openxmlformats.org/officeDocument/2006/relationships/hyperlink" Target="http://www.land-oberoesterreich.gv.at" TargetMode="External"/><Relationship Id="rId43" Type="http://schemas.openxmlformats.org/officeDocument/2006/relationships/hyperlink" Target="mailto:post@ma59.wien.gv.at" TargetMode="External"/><Relationship Id="rId48" Type="http://schemas.openxmlformats.org/officeDocument/2006/relationships/hyperlink" Target="http://www.agrovet.at" TargetMode="External"/><Relationship Id="rId56" Type="http://schemas.openxmlformats.org/officeDocument/2006/relationships/hyperlink" Target="http://www.sgsgroup.at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office@lacon-institut.at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burgenland.at" TargetMode="External"/><Relationship Id="rId17" Type="http://schemas.openxmlformats.org/officeDocument/2006/relationships/hyperlink" Target="mailto:la.esv.post@ooe.gv.at" TargetMode="External"/><Relationship Id="rId25" Type="http://schemas.openxmlformats.org/officeDocument/2006/relationships/hyperlink" Target="http://www.vorarlberg.at/umweltinstitut" TargetMode="External"/><Relationship Id="rId33" Type="http://schemas.openxmlformats.org/officeDocument/2006/relationships/hyperlink" Target="http://www.noe.gv.at" TargetMode="External"/><Relationship Id="rId38" Type="http://schemas.openxmlformats.org/officeDocument/2006/relationships/hyperlink" Target="mailto:lebensmittelaufsicht@stmk.gv.at" TargetMode="External"/><Relationship Id="rId46" Type="http://schemas.openxmlformats.org/officeDocument/2006/relationships/hyperlink" Target="http://www.abg.at" TargetMode="External"/><Relationship Id="rId59" Type="http://schemas.openxmlformats.org/officeDocument/2006/relationships/hyperlink" Target="https://www.verbrauchergesundheit.gv.at/lebensmittel/rechtsvorschriften/oesterreich/bio_recht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alzburg.gv.at/" TargetMode="External"/><Relationship Id="rId41" Type="http://schemas.openxmlformats.org/officeDocument/2006/relationships/hyperlink" Target="mailto:land@vorarlberg.at" TargetMode="External"/><Relationship Id="rId54" Type="http://schemas.openxmlformats.org/officeDocument/2006/relationships/hyperlink" Target="http://www.lkv-austria.at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ost.LF5-LM@noel.gv.at" TargetMode="External"/><Relationship Id="rId23" Type="http://schemas.openxmlformats.org/officeDocument/2006/relationships/hyperlink" Target="mailto:lebensmittelaufsicht@tirol.gv.at" TargetMode="External"/><Relationship Id="rId28" Type="http://schemas.openxmlformats.org/officeDocument/2006/relationships/hyperlink" Target="mailto:post.a10-lma@bgld.gv.at" TargetMode="External"/><Relationship Id="rId36" Type="http://schemas.openxmlformats.org/officeDocument/2006/relationships/hyperlink" Target="mailto:lebensmittelaufsicht@salzburg.gv.at" TargetMode="External"/><Relationship Id="rId49" Type="http://schemas.openxmlformats.org/officeDocument/2006/relationships/hyperlink" Target="mailto:office@bios-kontrolle.at" TargetMode="External"/><Relationship Id="rId57" Type="http://schemas.openxmlformats.org/officeDocument/2006/relationships/hyperlink" Target="mailto:office@slk.at" TargetMode="External"/><Relationship Id="rId10" Type="http://schemas.openxmlformats.org/officeDocument/2006/relationships/hyperlink" Target="http://www.verbrauchergesundheit.gv.at" TargetMode="External"/><Relationship Id="rId31" Type="http://schemas.openxmlformats.org/officeDocument/2006/relationships/hyperlink" Target="http://www.ktn.gv.at" TargetMode="External"/><Relationship Id="rId44" Type="http://schemas.openxmlformats.org/officeDocument/2006/relationships/hyperlink" Target="http://www.wien.gv.at/kontakte/ma59/" TargetMode="External"/><Relationship Id="rId52" Type="http://schemas.openxmlformats.org/officeDocument/2006/relationships/hyperlink" Target="http://www.lacon-institut.at" TargetMode="External"/><Relationship Id="rId60" Type="http://schemas.openxmlformats.org/officeDocument/2006/relationships/hyperlink" Target="http://www.ris.bka.gv.at/" TargetMode="External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eu-quadg@bmg.gv.at" TargetMode="External"/><Relationship Id="rId13" Type="http://schemas.openxmlformats.org/officeDocument/2006/relationships/hyperlink" Target="mailto:abt5.bio@ktn.gv.at" TargetMode="External"/><Relationship Id="rId18" Type="http://schemas.openxmlformats.org/officeDocument/2006/relationships/hyperlink" Target="http://www.land-oberoesterreich.gv.at" TargetMode="External"/><Relationship Id="rId39" Type="http://schemas.openxmlformats.org/officeDocument/2006/relationships/hyperlink" Target="http://www.gesundheit.steiermark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98D63B-FC36-4B94-9BB0-277FCBE2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1198</Words>
  <Characters>11686</Characters>
  <Application>Microsoft Office Word</Application>
  <DocSecurity>0</DocSecurity>
  <Lines>97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JÖ</dc:creator>
  <cp:lastModifiedBy>Gaschler Angelika</cp:lastModifiedBy>
  <cp:revision>3</cp:revision>
  <cp:lastPrinted>2018-02-05T12:39:00Z</cp:lastPrinted>
  <dcterms:created xsi:type="dcterms:W3CDTF">2024-01-24T14:07:00Z</dcterms:created>
  <dcterms:modified xsi:type="dcterms:W3CDTF">2024-01-24T14:09:00Z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